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30" w:rsidRPr="00FF7730" w:rsidRDefault="00FF7730" w:rsidP="00FF7730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General Introduction</w:t>
      </w:r>
    </w:p>
    <w:p w:rsidR="00A109FF" w:rsidRDefault="00453AEA" w:rsidP="00FF773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This is the data for an article </w:t>
      </w:r>
      <w:r w:rsidR="00A109FF">
        <w:rPr>
          <w:rFonts w:ascii="Times New Roman" w:hAnsi="Times New Roman" w:cs="Times New Roman"/>
          <w:b/>
          <w:sz w:val="24"/>
        </w:rPr>
        <w:t xml:space="preserve">that will be </w:t>
      </w:r>
      <w:r>
        <w:rPr>
          <w:rFonts w:ascii="Times New Roman" w:hAnsi="Times New Roman" w:cs="Times New Roman"/>
          <w:b/>
          <w:sz w:val="24"/>
        </w:rPr>
        <w:t>submitted to Geophysical Research Letters, named “The impact of sea-ice loss on Arctic climate feedbacks and their role for Arctic amplification.”</w:t>
      </w:r>
      <w:r>
        <w:rPr>
          <w:rFonts w:ascii="Times New Roman" w:hAnsi="Times New Roman" w:cs="Times New Roman"/>
          <w:sz w:val="24"/>
        </w:rPr>
        <w:t xml:space="preserve"> </w:t>
      </w:r>
      <w:r w:rsidR="00C50DC4">
        <w:rPr>
          <w:rFonts w:ascii="Times New Roman" w:hAnsi="Times New Roman" w:cs="Times New Roman"/>
          <w:sz w:val="24"/>
        </w:rPr>
        <w:t>The</w:t>
      </w:r>
      <w:r w:rsidR="00C50DC4" w:rsidRPr="00C50DC4">
        <w:t xml:space="preserve"> </w:t>
      </w:r>
      <w:r w:rsidR="00C50DC4" w:rsidRPr="00C50DC4">
        <w:rPr>
          <w:rFonts w:ascii="Times New Roman" w:hAnsi="Times New Roman" w:cs="Times New Roman"/>
          <w:sz w:val="24"/>
        </w:rPr>
        <w:t xml:space="preserve">simulations used here were taken from and described by Dai et al. (2019) and Dai &amp; Song (2020). </w:t>
      </w:r>
      <w:r>
        <w:rPr>
          <w:rFonts w:ascii="Times New Roman" w:hAnsi="Times New Roman" w:cs="Times New Roman"/>
          <w:sz w:val="24"/>
        </w:rPr>
        <w:t xml:space="preserve">We used the Community Earth System Model, version 1 (CESM1) with the Community Atmosphere Model, version 4 (CAM4) available from the National Center for Atmospheric Research (NCAR). </w:t>
      </w:r>
      <w:r w:rsidRPr="00453AEA">
        <w:rPr>
          <w:rFonts w:ascii="Times New Roman" w:hAnsi="Times New Roman" w:cs="Times New Roman"/>
          <w:sz w:val="24"/>
        </w:rPr>
        <w:t xml:space="preserve">The atmospheric model was run with 2.5° </w:t>
      </w:r>
      <w:proofErr w:type="spellStart"/>
      <w:r w:rsidRPr="00453AEA">
        <w:rPr>
          <w:rFonts w:ascii="Times New Roman" w:hAnsi="Times New Roman" w:cs="Times New Roman"/>
          <w:sz w:val="24"/>
        </w:rPr>
        <w:t>lon</w:t>
      </w:r>
      <w:proofErr w:type="spellEnd"/>
      <w:r w:rsidRPr="00453AEA">
        <w:rPr>
          <w:rFonts w:ascii="Times New Roman" w:hAnsi="Times New Roman" w:cs="Times New Roman"/>
          <w:sz w:val="24"/>
        </w:rPr>
        <w:t xml:space="preserve"> × ~2.0° </w:t>
      </w:r>
      <w:proofErr w:type="spellStart"/>
      <w:r w:rsidRPr="00453AEA">
        <w:rPr>
          <w:rFonts w:ascii="Times New Roman" w:hAnsi="Times New Roman" w:cs="Times New Roman"/>
          <w:sz w:val="24"/>
        </w:rPr>
        <w:t>lat</w:t>
      </w:r>
      <w:proofErr w:type="spellEnd"/>
      <w:r w:rsidRPr="00453AEA">
        <w:rPr>
          <w:rFonts w:ascii="Times New Roman" w:hAnsi="Times New Roman" w:cs="Times New Roman"/>
          <w:sz w:val="24"/>
        </w:rPr>
        <w:t xml:space="preserve"> spacing with 26 vertical levels, and the sea-ice and ocean models were run with ~1.0° </w:t>
      </w:r>
      <w:proofErr w:type="spellStart"/>
      <w:r w:rsidRPr="00453AEA">
        <w:rPr>
          <w:rFonts w:ascii="Times New Roman" w:hAnsi="Times New Roman" w:cs="Times New Roman"/>
          <w:sz w:val="24"/>
        </w:rPr>
        <w:t>lon</w:t>
      </w:r>
      <w:proofErr w:type="spellEnd"/>
      <w:r w:rsidRPr="00453AEA">
        <w:rPr>
          <w:rFonts w:ascii="Times New Roman" w:hAnsi="Times New Roman" w:cs="Times New Roman"/>
          <w:sz w:val="24"/>
        </w:rPr>
        <w:t xml:space="preserve"> × 0.5° </w:t>
      </w:r>
      <w:proofErr w:type="spellStart"/>
      <w:r w:rsidRPr="00453AEA">
        <w:rPr>
          <w:rFonts w:ascii="Times New Roman" w:hAnsi="Times New Roman" w:cs="Times New Roman"/>
          <w:sz w:val="24"/>
        </w:rPr>
        <w:t>lat</w:t>
      </w:r>
      <w:proofErr w:type="spellEnd"/>
      <w:r w:rsidRPr="00453AEA">
        <w:rPr>
          <w:rFonts w:ascii="Times New Roman" w:hAnsi="Times New Roman" w:cs="Times New Roman"/>
          <w:sz w:val="24"/>
        </w:rPr>
        <w:t xml:space="preserve"> spacing.</w:t>
      </w:r>
      <w:r w:rsidR="005D2C49">
        <w:rPr>
          <w:rFonts w:ascii="Times New Roman" w:hAnsi="Times New Roman" w:cs="Times New Roman"/>
          <w:sz w:val="24"/>
        </w:rPr>
        <w:t xml:space="preserve"> In the control experiment (CTL), CO</w:t>
      </w:r>
      <w:r w:rsidR="005D2C49">
        <w:rPr>
          <w:rFonts w:ascii="Times New Roman" w:hAnsi="Times New Roman" w:cs="Times New Roman"/>
          <w:sz w:val="24"/>
          <w:vertAlign w:val="subscript"/>
        </w:rPr>
        <w:t>2</w:t>
      </w:r>
      <w:r w:rsidR="005D2C49">
        <w:rPr>
          <w:rFonts w:ascii="Times New Roman" w:hAnsi="Times New Roman" w:cs="Times New Roman"/>
          <w:sz w:val="24"/>
        </w:rPr>
        <w:t xml:space="preserve"> levels were held constant at 284.7 </w:t>
      </w:r>
      <w:proofErr w:type="spellStart"/>
      <w:r w:rsidR="005D2C49">
        <w:rPr>
          <w:rFonts w:ascii="Times New Roman" w:hAnsi="Times New Roman" w:cs="Times New Roman"/>
          <w:sz w:val="24"/>
        </w:rPr>
        <w:t>ppmv</w:t>
      </w:r>
      <w:proofErr w:type="spellEnd"/>
      <w:r w:rsidR="005D2C49">
        <w:rPr>
          <w:rFonts w:ascii="Times New Roman" w:hAnsi="Times New Roman" w:cs="Times New Roman"/>
          <w:sz w:val="24"/>
        </w:rPr>
        <w:t>. To analyze the influence of sea-ice loss on Arctic climate feedbacks, we ran two transient CESM1 simulations. The first simulation involves 1%/year increases in</w:t>
      </w:r>
      <w:r w:rsidR="00FF7730">
        <w:rPr>
          <w:rFonts w:ascii="Times New Roman" w:hAnsi="Times New Roman" w:cs="Times New Roman"/>
          <w:sz w:val="24"/>
        </w:rPr>
        <w:t xml:space="preserve"> the</w:t>
      </w:r>
      <w:r w:rsidR="005D2C49">
        <w:rPr>
          <w:rFonts w:ascii="Times New Roman" w:hAnsi="Times New Roman" w:cs="Times New Roman"/>
          <w:sz w:val="24"/>
        </w:rPr>
        <w:t xml:space="preserve"> atmospheric CO</w:t>
      </w:r>
      <w:r w:rsidR="005D2C49">
        <w:rPr>
          <w:rFonts w:ascii="Times New Roman" w:hAnsi="Times New Roman" w:cs="Times New Roman"/>
          <w:sz w:val="24"/>
          <w:vertAlign w:val="subscript"/>
        </w:rPr>
        <w:t>2</w:t>
      </w:r>
      <w:r w:rsidR="005D2C49">
        <w:rPr>
          <w:rFonts w:ascii="Times New Roman" w:hAnsi="Times New Roman" w:cs="Times New Roman"/>
          <w:sz w:val="24"/>
        </w:rPr>
        <w:t xml:space="preserve"> concentra</w:t>
      </w:r>
      <w:r w:rsidR="00FF7730">
        <w:rPr>
          <w:rFonts w:ascii="Times New Roman" w:hAnsi="Times New Roman" w:cs="Times New Roman"/>
          <w:sz w:val="24"/>
        </w:rPr>
        <w:t>tion</w:t>
      </w:r>
      <w:r w:rsidR="005D2C49">
        <w:rPr>
          <w:rFonts w:ascii="Times New Roman" w:hAnsi="Times New Roman" w:cs="Times New Roman"/>
          <w:sz w:val="24"/>
        </w:rPr>
        <w:t>, with fully-co</w:t>
      </w:r>
      <w:r w:rsidR="00FF7730">
        <w:rPr>
          <w:rFonts w:ascii="Times New Roman" w:hAnsi="Times New Roman" w:cs="Times New Roman"/>
          <w:sz w:val="24"/>
        </w:rPr>
        <w:t xml:space="preserve">upled, dynamic Arctic sea </w:t>
      </w:r>
      <w:r w:rsidR="005D2C49">
        <w:rPr>
          <w:rFonts w:ascii="Times New Roman" w:hAnsi="Times New Roman" w:cs="Times New Roman"/>
          <w:sz w:val="24"/>
        </w:rPr>
        <w:t>ice (referred to as 1%CO</w:t>
      </w:r>
      <w:r w:rsidR="005D2C49">
        <w:rPr>
          <w:rFonts w:ascii="Times New Roman" w:hAnsi="Times New Roman" w:cs="Times New Roman"/>
          <w:sz w:val="24"/>
          <w:vertAlign w:val="subscript"/>
        </w:rPr>
        <w:t>2</w:t>
      </w:r>
      <w:r w:rsidR="005D2C49">
        <w:rPr>
          <w:rFonts w:ascii="Times New Roman" w:hAnsi="Times New Roman" w:cs="Times New Roman"/>
          <w:sz w:val="24"/>
        </w:rPr>
        <w:t>). The second simulation is the same as the 1%CO</w:t>
      </w:r>
      <w:r w:rsidR="005D2C49">
        <w:rPr>
          <w:rFonts w:ascii="Times New Roman" w:hAnsi="Times New Roman" w:cs="Times New Roman"/>
          <w:sz w:val="24"/>
          <w:vertAlign w:val="subscript"/>
        </w:rPr>
        <w:t>2</w:t>
      </w:r>
      <w:r w:rsidR="005D2C49">
        <w:rPr>
          <w:rFonts w:ascii="Times New Roman" w:hAnsi="Times New Roman" w:cs="Times New Roman"/>
          <w:sz w:val="24"/>
        </w:rPr>
        <w:t xml:space="preserve"> run, except</w:t>
      </w:r>
      <w:r w:rsidR="005D2C49" w:rsidRPr="005D2C49">
        <w:rPr>
          <w:rFonts w:ascii="Times New Roman" w:hAnsi="Times New Roman" w:cs="Times New Roman"/>
          <w:sz w:val="24"/>
        </w:rPr>
        <w:t xml:space="preserve"> that CTL-derived fixed sea-ice fraction (instead of internally calculated ice fraction) is used to compute ice and water fractions in calculations of the grid-box mean values for the ice-atmosphere, ocean-atmosphere, and ice-ocean energy, momentum, a</w:t>
      </w:r>
      <w:r w:rsidR="005D2C49">
        <w:rPr>
          <w:rFonts w:ascii="Times New Roman" w:hAnsi="Times New Roman" w:cs="Times New Roman"/>
          <w:sz w:val="24"/>
        </w:rPr>
        <w:t xml:space="preserve">nd mass fluxes poleward of 30°N (referred to as </w:t>
      </w:r>
      <w:proofErr w:type="spellStart"/>
      <w:r w:rsidR="005D2C49">
        <w:rPr>
          <w:rFonts w:ascii="Times New Roman" w:hAnsi="Times New Roman" w:cs="Times New Roman"/>
          <w:sz w:val="24"/>
        </w:rPr>
        <w:t>FixedIce</w:t>
      </w:r>
      <w:proofErr w:type="spellEnd"/>
      <w:r w:rsidR="005D2C49">
        <w:rPr>
          <w:rFonts w:ascii="Times New Roman" w:hAnsi="Times New Roman" w:cs="Times New Roman"/>
          <w:sz w:val="24"/>
        </w:rPr>
        <w:t>). The difference between the 1%CO</w:t>
      </w:r>
      <w:r w:rsidR="005D2C49">
        <w:rPr>
          <w:rFonts w:ascii="Times New Roman" w:hAnsi="Times New Roman" w:cs="Times New Roman"/>
          <w:sz w:val="24"/>
          <w:vertAlign w:val="subscript"/>
        </w:rPr>
        <w:t>2</w:t>
      </w:r>
      <w:r w:rsidR="002C2296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2C2296">
        <w:rPr>
          <w:rFonts w:ascii="Times New Roman" w:hAnsi="Times New Roman" w:cs="Times New Roman"/>
          <w:sz w:val="24"/>
        </w:rPr>
        <w:t>FixedIce</w:t>
      </w:r>
      <w:proofErr w:type="spellEnd"/>
      <w:r w:rsidR="002C2296">
        <w:rPr>
          <w:rFonts w:ascii="Times New Roman" w:hAnsi="Times New Roman" w:cs="Times New Roman"/>
          <w:sz w:val="24"/>
        </w:rPr>
        <w:t xml:space="preserve"> experiments</w:t>
      </w:r>
      <w:r w:rsidR="005D2C49">
        <w:rPr>
          <w:rFonts w:ascii="Times New Roman" w:hAnsi="Times New Roman" w:cs="Times New Roman"/>
          <w:sz w:val="24"/>
        </w:rPr>
        <w:t xml:space="preserve"> represents the impact of sea-ice loss on Arctic amplification and local Arctic climate feedbacks</w:t>
      </w:r>
      <w:r w:rsidR="002C2296">
        <w:rPr>
          <w:rFonts w:ascii="Times New Roman" w:hAnsi="Times New Roman" w:cs="Times New Roman"/>
          <w:sz w:val="24"/>
        </w:rPr>
        <w:t xml:space="preserve"> under positive radiative forcing</w:t>
      </w:r>
      <w:r w:rsidR="005D2C49">
        <w:rPr>
          <w:rFonts w:ascii="Times New Roman" w:hAnsi="Times New Roman" w:cs="Times New Roman"/>
          <w:sz w:val="24"/>
        </w:rPr>
        <w:t>.</w:t>
      </w:r>
      <w:r w:rsidR="00A109FF">
        <w:rPr>
          <w:rFonts w:ascii="Times New Roman" w:hAnsi="Times New Roman" w:cs="Times New Roman"/>
          <w:sz w:val="24"/>
        </w:rPr>
        <w:t xml:space="preserve"> </w:t>
      </w:r>
    </w:p>
    <w:p w:rsidR="00FF7730" w:rsidRPr="00FF7730" w:rsidRDefault="00FF7730" w:rsidP="00FF773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A109FF" w:rsidRPr="00FF7730" w:rsidRDefault="00FF7730" w:rsidP="00FF7730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 w:rsidRPr="00FF7730">
        <w:rPr>
          <w:rFonts w:ascii="Times New Roman" w:hAnsi="Times New Roman" w:cs="Times New Roman"/>
          <w:i/>
          <w:sz w:val="24"/>
        </w:rPr>
        <w:t>Description of this dataset</w:t>
      </w:r>
    </w:p>
    <w:p w:rsidR="00A109FF" w:rsidRDefault="00A109FF" w:rsidP="00FF773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“1pctCO2” represents the 1%CO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experiment, “</w:t>
      </w:r>
      <w:proofErr w:type="spellStart"/>
      <w:r>
        <w:rPr>
          <w:rFonts w:ascii="Times New Roman" w:hAnsi="Times New Roman" w:cs="Times New Roman"/>
          <w:sz w:val="24"/>
        </w:rPr>
        <w:t>fixIce</w:t>
      </w:r>
      <w:proofErr w:type="spellEnd"/>
      <w:r>
        <w:rPr>
          <w:rFonts w:ascii="Times New Roman" w:hAnsi="Times New Roman" w:cs="Times New Roman"/>
          <w:sz w:val="24"/>
        </w:rPr>
        <w:t xml:space="preserve">” represents the </w:t>
      </w:r>
      <w:proofErr w:type="spellStart"/>
      <w:r>
        <w:rPr>
          <w:rFonts w:ascii="Times New Roman" w:hAnsi="Times New Roman" w:cs="Times New Roman"/>
          <w:sz w:val="24"/>
        </w:rPr>
        <w:t>FixedIce</w:t>
      </w:r>
      <w:proofErr w:type="spellEnd"/>
      <w:r>
        <w:rPr>
          <w:rFonts w:ascii="Times New Roman" w:hAnsi="Times New Roman" w:cs="Times New Roman"/>
          <w:sz w:val="24"/>
        </w:rPr>
        <w:t xml:space="preserve"> experiment, and “</w:t>
      </w:r>
      <w:proofErr w:type="spellStart"/>
      <w:r>
        <w:rPr>
          <w:rFonts w:ascii="Times New Roman" w:hAnsi="Times New Roman" w:cs="Times New Roman"/>
          <w:sz w:val="24"/>
        </w:rPr>
        <w:t>piControl</w:t>
      </w:r>
      <w:proofErr w:type="spellEnd"/>
      <w:r>
        <w:rPr>
          <w:rFonts w:ascii="Times New Roman" w:hAnsi="Times New Roman" w:cs="Times New Roman"/>
          <w:sz w:val="24"/>
        </w:rPr>
        <w:t xml:space="preserve">” represents the CTL climatology. </w:t>
      </w:r>
      <w:r w:rsidR="00FF7730">
        <w:rPr>
          <w:rFonts w:ascii="Times New Roman" w:hAnsi="Times New Roman" w:cs="Times New Roman"/>
          <w:sz w:val="24"/>
        </w:rPr>
        <w:t xml:space="preserve">The </w:t>
      </w:r>
      <w:r w:rsidR="00FB5F7B">
        <w:rPr>
          <w:rFonts w:ascii="Times New Roman" w:hAnsi="Times New Roman" w:cs="Times New Roman"/>
          <w:sz w:val="24"/>
        </w:rPr>
        <w:t xml:space="preserve">data in the </w:t>
      </w:r>
      <w:r w:rsidR="00FF7730">
        <w:rPr>
          <w:rFonts w:ascii="Times New Roman" w:hAnsi="Times New Roman" w:cs="Times New Roman"/>
          <w:sz w:val="24"/>
        </w:rPr>
        <w:t>included f</w:t>
      </w:r>
      <w:r w:rsidR="00FB5F7B">
        <w:rPr>
          <w:rFonts w:ascii="Times New Roman" w:hAnsi="Times New Roman" w:cs="Times New Roman"/>
          <w:sz w:val="24"/>
        </w:rPr>
        <w:t>iles are</w:t>
      </w:r>
      <w:r w:rsidR="00FF7730">
        <w:rPr>
          <w:rFonts w:ascii="Times New Roman" w:hAnsi="Times New Roman" w:cs="Times New Roman"/>
          <w:sz w:val="24"/>
        </w:rPr>
        <w:t xml:space="preserve"> grouped and averaged by month.</w:t>
      </w:r>
    </w:p>
    <w:p w:rsidR="009F5CB0" w:rsidRDefault="009F5CB0" w:rsidP="00FF773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F5CB0" w:rsidRDefault="009F5CB0" w:rsidP="00FF7730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References</w:t>
      </w:r>
    </w:p>
    <w:p w:rsidR="009F5CB0" w:rsidRPr="009F5CB0" w:rsidRDefault="009F5CB0" w:rsidP="009F5CB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9F5CB0">
        <w:rPr>
          <w:rFonts w:ascii="Times New Roman" w:hAnsi="Times New Roman" w:cs="Times New Roman"/>
          <w:sz w:val="24"/>
        </w:rPr>
        <w:t xml:space="preserve">Dai, A., Luo, D., Song, M., &amp; Liu, J. (2019). Arctic amplification is caused by sea-ice loss under increasing CO2. Nature Communications, 10, 121. </w:t>
      </w:r>
      <w:hyperlink r:id="rId5" w:history="1">
        <w:r w:rsidR="0090091B" w:rsidRPr="003D1B31">
          <w:rPr>
            <w:rStyle w:val="Hyperlink"/>
            <w:rFonts w:ascii="Times New Roman" w:hAnsi="Times New Roman" w:cs="Times New Roman"/>
            <w:sz w:val="24"/>
          </w:rPr>
          <w:t>https://doi.org/10.1038/s41467-018-07954-9</w:t>
        </w:r>
      </w:hyperlink>
      <w:r w:rsidR="0090091B">
        <w:rPr>
          <w:rFonts w:ascii="Times New Roman" w:hAnsi="Times New Roman" w:cs="Times New Roman"/>
          <w:sz w:val="24"/>
        </w:rPr>
        <w:t xml:space="preserve">. </w:t>
      </w:r>
    </w:p>
    <w:p w:rsidR="009F5CB0" w:rsidRPr="009F5CB0" w:rsidRDefault="009F5CB0" w:rsidP="009F5CB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9F5CB0">
        <w:rPr>
          <w:rFonts w:ascii="Times New Roman" w:hAnsi="Times New Roman" w:cs="Times New Roman"/>
          <w:sz w:val="24"/>
        </w:rPr>
        <w:lastRenderedPageBreak/>
        <w:t xml:space="preserve">Dai, A., &amp; Song, M. (2020). Little influence of Arctic amplification on mid-latitude climate. </w:t>
      </w:r>
      <w:r w:rsidRPr="009F5CB0">
        <w:rPr>
          <w:rFonts w:ascii="Times New Roman" w:hAnsi="Times New Roman" w:cs="Times New Roman"/>
          <w:i/>
          <w:sz w:val="24"/>
        </w:rPr>
        <w:t>Nature Climate Change, 10</w:t>
      </w:r>
      <w:r w:rsidRPr="009F5CB0">
        <w:rPr>
          <w:rFonts w:ascii="Times New Roman" w:hAnsi="Times New Roman" w:cs="Times New Roman"/>
          <w:sz w:val="24"/>
        </w:rPr>
        <w:t xml:space="preserve">, 231-237. </w:t>
      </w:r>
      <w:hyperlink r:id="rId6" w:history="1">
        <w:r w:rsidR="0090091B" w:rsidRPr="003D1B31">
          <w:rPr>
            <w:rStyle w:val="Hyperlink"/>
            <w:rFonts w:ascii="Times New Roman" w:hAnsi="Times New Roman" w:cs="Times New Roman"/>
            <w:sz w:val="24"/>
          </w:rPr>
          <w:t>https://doi.org/10.1038/s41558-020-0694-3</w:t>
        </w:r>
      </w:hyperlink>
      <w:r w:rsidR="0090091B">
        <w:rPr>
          <w:rFonts w:ascii="Times New Roman" w:hAnsi="Times New Roman" w:cs="Times New Roman"/>
          <w:sz w:val="24"/>
        </w:rPr>
        <w:t xml:space="preserve">. </w:t>
      </w:r>
    </w:p>
    <w:p w:rsidR="009F5CB0" w:rsidRDefault="009F5CB0" w:rsidP="009F5CB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proofErr w:type="spellStart"/>
      <w:r w:rsidRPr="009F5CB0">
        <w:rPr>
          <w:rFonts w:ascii="Times New Roman" w:hAnsi="Times New Roman" w:cs="Times New Roman"/>
          <w:sz w:val="24"/>
        </w:rPr>
        <w:t>Hurrell</w:t>
      </w:r>
      <w:proofErr w:type="spellEnd"/>
      <w:r w:rsidRPr="009F5CB0">
        <w:rPr>
          <w:rFonts w:ascii="Times New Roman" w:hAnsi="Times New Roman" w:cs="Times New Roman"/>
          <w:sz w:val="24"/>
        </w:rPr>
        <w:t xml:space="preserve">, J. W., Holland, M. M., Gent, P. R., </w:t>
      </w:r>
      <w:proofErr w:type="spellStart"/>
      <w:r w:rsidRPr="009F5CB0">
        <w:rPr>
          <w:rFonts w:ascii="Times New Roman" w:hAnsi="Times New Roman" w:cs="Times New Roman"/>
          <w:sz w:val="24"/>
        </w:rPr>
        <w:t>Ghan</w:t>
      </w:r>
      <w:proofErr w:type="spellEnd"/>
      <w:r w:rsidRPr="009F5CB0">
        <w:rPr>
          <w:rFonts w:ascii="Times New Roman" w:hAnsi="Times New Roman" w:cs="Times New Roman"/>
          <w:sz w:val="24"/>
        </w:rPr>
        <w:t xml:space="preserve">, S., Kay, J. E., </w:t>
      </w:r>
      <w:proofErr w:type="spellStart"/>
      <w:r w:rsidRPr="009F5CB0">
        <w:rPr>
          <w:rFonts w:ascii="Times New Roman" w:hAnsi="Times New Roman" w:cs="Times New Roman"/>
          <w:sz w:val="24"/>
        </w:rPr>
        <w:t>Pushner</w:t>
      </w:r>
      <w:proofErr w:type="spellEnd"/>
      <w:r w:rsidRPr="009F5CB0">
        <w:rPr>
          <w:rFonts w:ascii="Times New Roman" w:hAnsi="Times New Roman" w:cs="Times New Roman"/>
          <w:sz w:val="24"/>
        </w:rPr>
        <w:t xml:space="preserve">, P. J., et al. (2013). The community earth system model: a framework for collaborative research. </w:t>
      </w:r>
      <w:r w:rsidRPr="009F5CB0">
        <w:rPr>
          <w:rFonts w:ascii="Times New Roman" w:hAnsi="Times New Roman" w:cs="Times New Roman"/>
          <w:i/>
          <w:sz w:val="24"/>
        </w:rPr>
        <w:t>Bulletin of the American Meteorological Society, 94</w:t>
      </w:r>
      <w:r w:rsidRPr="009F5CB0">
        <w:rPr>
          <w:rFonts w:ascii="Times New Roman" w:hAnsi="Times New Roman" w:cs="Times New Roman"/>
          <w:sz w:val="24"/>
        </w:rPr>
        <w:t xml:space="preserve">, 1339–1360. </w:t>
      </w:r>
      <w:hyperlink r:id="rId7" w:history="1">
        <w:r w:rsidR="0090091B" w:rsidRPr="003D1B31">
          <w:rPr>
            <w:rStyle w:val="Hyperlink"/>
            <w:rFonts w:ascii="Times New Roman" w:hAnsi="Times New Roman" w:cs="Times New Roman"/>
            <w:sz w:val="24"/>
          </w:rPr>
          <w:t>https://doi.org/10.1175/BAMS-D-12-00121.1</w:t>
        </w:r>
      </w:hyperlink>
      <w:r w:rsidRPr="009F5CB0">
        <w:rPr>
          <w:rFonts w:ascii="Times New Roman" w:hAnsi="Times New Roman" w:cs="Times New Roman"/>
          <w:sz w:val="24"/>
        </w:rPr>
        <w:t>.</w:t>
      </w:r>
      <w:r w:rsidR="0090091B">
        <w:rPr>
          <w:rFonts w:ascii="Times New Roman" w:hAnsi="Times New Roman" w:cs="Times New Roman"/>
          <w:sz w:val="24"/>
        </w:rPr>
        <w:t xml:space="preserve"> </w:t>
      </w:r>
    </w:p>
    <w:p w:rsidR="000678D0" w:rsidRPr="009F5CB0" w:rsidRDefault="000678D0" w:rsidP="009F5CB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0678D0">
        <w:rPr>
          <w:rFonts w:ascii="Times New Roman" w:hAnsi="Times New Roman" w:cs="Times New Roman"/>
          <w:sz w:val="24"/>
        </w:rPr>
        <w:t xml:space="preserve">Pendergrass, A. G, Conley, A., &amp; </w:t>
      </w:r>
      <w:proofErr w:type="spellStart"/>
      <w:r w:rsidRPr="000678D0">
        <w:rPr>
          <w:rFonts w:ascii="Times New Roman" w:hAnsi="Times New Roman" w:cs="Times New Roman"/>
          <w:sz w:val="24"/>
        </w:rPr>
        <w:t>Vitt</w:t>
      </w:r>
      <w:proofErr w:type="spellEnd"/>
      <w:r w:rsidRPr="000678D0">
        <w:rPr>
          <w:rFonts w:ascii="Times New Roman" w:hAnsi="Times New Roman" w:cs="Times New Roman"/>
          <w:sz w:val="24"/>
        </w:rPr>
        <w:t xml:space="preserve">, F. M. (2018). Surface and top-of-atmosphere radiative feedback kernels for CESM-CAM5. Earth System Science Data, 10, 317-324. </w:t>
      </w:r>
      <w:hyperlink r:id="rId8" w:history="1">
        <w:r w:rsidRPr="003D1B31">
          <w:rPr>
            <w:rStyle w:val="Hyperlink"/>
            <w:rFonts w:ascii="Times New Roman" w:hAnsi="Times New Roman" w:cs="Times New Roman"/>
            <w:sz w:val="24"/>
          </w:rPr>
          <w:t>https://doi.org/10.5194/essd-10-317-2018</w:t>
        </w:r>
      </w:hyperlink>
      <w:r>
        <w:rPr>
          <w:rFonts w:ascii="Times New Roman" w:hAnsi="Times New Roman" w:cs="Times New Roman"/>
          <w:sz w:val="24"/>
        </w:rPr>
        <w:t xml:space="preserve">. </w:t>
      </w:r>
      <w:bookmarkStart w:id="0" w:name="_GoBack"/>
      <w:bookmarkEnd w:id="0"/>
    </w:p>
    <w:sectPr w:rsidR="000678D0" w:rsidRPr="009F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C5D86"/>
    <w:multiLevelType w:val="hybridMultilevel"/>
    <w:tmpl w:val="02862F1A"/>
    <w:lvl w:ilvl="0" w:tplc="59E29C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71"/>
    <w:rsid w:val="000678D0"/>
    <w:rsid w:val="002C2296"/>
    <w:rsid w:val="0042173D"/>
    <w:rsid w:val="00453AEA"/>
    <w:rsid w:val="005D2C49"/>
    <w:rsid w:val="00653071"/>
    <w:rsid w:val="0090091B"/>
    <w:rsid w:val="009F5CB0"/>
    <w:rsid w:val="00A109FF"/>
    <w:rsid w:val="00C50DC4"/>
    <w:rsid w:val="00CF52AF"/>
    <w:rsid w:val="00FB5F7B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2A86D-E2B0-4FEB-8E70-3804ABCE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9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09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94/essd-10-317-20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75/BAMS-D-12-0012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38/s41558-020-0694-3" TargetMode="External"/><Relationship Id="rId5" Type="http://schemas.openxmlformats.org/officeDocument/2006/relationships/hyperlink" Target="https://doi.org/10.1038/s41467-018-07954-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Jenkins</dc:creator>
  <cp:keywords/>
  <dc:description/>
  <cp:lastModifiedBy>Matthew Jenkins</cp:lastModifiedBy>
  <cp:revision>9</cp:revision>
  <dcterms:created xsi:type="dcterms:W3CDTF">2021-05-28T14:58:00Z</dcterms:created>
  <dcterms:modified xsi:type="dcterms:W3CDTF">2021-05-28T19:36:00Z</dcterms:modified>
</cp:coreProperties>
</file>