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6DA575" w14:textId="244149D8" w:rsidR="00216EEB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t>S</w:t>
      </w:r>
      <w:r w:rsidR="00216EEB" w:rsidRPr="00723E57">
        <w:rPr>
          <w:rFonts w:ascii="Times New Roman" w:hAnsi="Times New Roman" w:cs="Times New Roman"/>
          <w:noProof/>
          <w:sz w:val="24"/>
        </w:rPr>
        <w:t xml:space="preserve">upporting information of the </w:t>
      </w:r>
      <w:r>
        <w:rPr>
          <w:rFonts w:ascii="Times New Roman" w:hAnsi="Times New Roman" w:cs="Times New Roman" w:hint="eastAsia"/>
          <w:noProof/>
          <w:sz w:val="24"/>
        </w:rPr>
        <w:t>m</w:t>
      </w:r>
      <w:r>
        <w:rPr>
          <w:rFonts w:ascii="Times New Roman" w:hAnsi="Times New Roman" w:cs="Times New Roman"/>
          <w:noProof/>
          <w:sz w:val="24"/>
        </w:rPr>
        <w:t>anusript</w:t>
      </w:r>
    </w:p>
    <w:p w14:paraId="4519C83E" w14:textId="77777777" w:rsidR="0088726E" w:rsidRPr="0088726E" w:rsidRDefault="0088726E" w:rsidP="0088726E">
      <w:pPr>
        <w:widowControl/>
        <w:spacing w:before="240" w:after="240"/>
        <w:jc w:val="left"/>
        <w:rPr>
          <w:rFonts w:ascii="Times New Roman" w:eastAsia="MS Gothic" w:hAnsi="Times New Roman" w:cs="Times New Roman"/>
          <w:b/>
          <w:spacing w:val="-10"/>
          <w:kern w:val="28"/>
          <w:sz w:val="28"/>
          <w:szCs w:val="56"/>
          <w:lang w:eastAsia="en-US"/>
        </w:rPr>
      </w:pPr>
      <w:r w:rsidRPr="0088726E">
        <w:rPr>
          <w:rFonts w:ascii="Times New Roman" w:eastAsia="MS Gothic" w:hAnsi="Times New Roman" w:cs="Times New Roman"/>
          <w:b/>
          <w:spacing w:val="-10"/>
          <w:kern w:val="28"/>
          <w:sz w:val="28"/>
          <w:szCs w:val="56"/>
          <w:lang w:eastAsia="en-US"/>
        </w:rPr>
        <w:t xml:space="preserve">A Novel Instrument for Bed Dynamics Observation Supports Machine Learning Applications in Mangrove Biogeomorphic Processes </w:t>
      </w:r>
    </w:p>
    <w:p w14:paraId="0923B97C" w14:textId="77777777" w:rsidR="0088726E" w:rsidRPr="0088726E" w:rsidRDefault="0088726E" w:rsidP="0088726E">
      <w:pPr>
        <w:widowControl/>
        <w:spacing w:before="120" w:after="360"/>
        <w:jc w:val="left"/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Z. Hu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1,2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, J. Zhou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1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, C. Wang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3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, H. Wang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1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, Z. He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1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, Y. Peng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2,4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, P. Zheng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5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 xml:space="preserve"> F. Cozzoli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6,7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lang w:eastAsia="en-US"/>
        </w:rPr>
        <w:t>, T.J. Bouma</w:t>
      </w:r>
      <w:r w:rsidRPr="0088726E">
        <w:rPr>
          <w:rFonts w:ascii="Times New Roman" w:eastAsia="Times New Roman" w:hAnsi="Times New Roman" w:cs="Times New Roman"/>
          <w:b/>
          <w:kern w:val="0"/>
          <w:sz w:val="24"/>
          <w:szCs w:val="24"/>
          <w:vertAlign w:val="superscript"/>
          <w:lang w:eastAsia="en-US"/>
        </w:rPr>
        <w:t>8</w:t>
      </w:r>
    </w:p>
    <w:p w14:paraId="3A8F7E0C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>1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Guangdong Provincial Key Laboratory of Marine Resources and Coastal Engineering, and School of Marine Science, Sun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Yat-sen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University, Guangzhou, China.</w:t>
      </w:r>
    </w:p>
    <w:p w14:paraId="2DE36E73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>2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Southern Marine Science and Engineering Guangdong Laboratory (Zhuhai), China.</w:t>
      </w:r>
    </w:p>
    <w:p w14:paraId="0910EE53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 xml:space="preserve">3 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Satellite Application Center for Ecology and Environment, Ministry of Ecology and Environment, and State Environmental Protection Key Laboratory of Satellite Remote Sensing, Beijing, China.</w:t>
      </w:r>
    </w:p>
    <w:p w14:paraId="699390A2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>4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School of Environmental Science and Engineering, Sun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Yat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-Sen University, Guangzhou, China.</w:t>
      </w:r>
    </w:p>
    <w:p w14:paraId="5D2096AE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>5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College of Oceanic and Atmospheric Sciences, Ocean University of China, Qingdao, China</w:t>
      </w:r>
    </w:p>
    <w:p w14:paraId="46416668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>6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Dipartimento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di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Scienze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e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Tecnologie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Biologiche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ed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Ambientali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, University of the Salento – 73100, Lecce, Italy.</w:t>
      </w:r>
    </w:p>
    <w:p w14:paraId="56026B69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>7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Research Institute on Terrestrial Ecosystems (IRET) - National Research Council of Italy (CNR) via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Salaria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km 29.3 – 00015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Monterotondo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Scalo (Roma), Italy.</w:t>
      </w:r>
    </w:p>
    <w:p w14:paraId="35DF8DDC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vertAlign w:val="superscript"/>
          <w:lang w:eastAsia="en-US"/>
        </w:rPr>
        <w:t>8</w:t>
      </w: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Department of Estuarine and Delta Systems, Royal Netherlands Institute of Sea Research (NIOZ) and Utrecht University,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Yerseke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, The Netherlands.</w:t>
      </w:r>
    </w:p>
    <w:p w14:paraId="5C520E48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</w:p>
    <w:p w14:paraId="52FAC66F" w14:textId="77777777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color w:val="0000FF"/>
          <w:kern w:val="0"/>
          <w:sz w:val="24"/>
          <w:szCs w:val="24"/>
          <w:u w:val="single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Corresponding author: </w:t>
      </w:r>
      <w:proofErr w:type="spellStart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Yisheng</w:t>
      </w:r>
      <w:proofErr w:type="spellEnd"/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Peng (</w:t>
      </w:r>
      <w:hyperlink r:id="rId6" w:history="1">
        <w:r w:rsidRPr="0088726E">
          <w:rPr>
            <w:rFonts w:ascii="Times New Roman" w:eastAsia="Times New Roman" w:hAnsi="Times New Roman" w:cs="Times New Roman"/>
            <w:color w:val="0000FF"/>
            <w:kern w:val="0"/>
            <w:sz w:val="24"/>
            <w:szCs w:val="24"/>
            <w:u w:val="single"/>
            <w:lang w:eastAsia="en-US"/>
          </w:rPr>
          <w:t>pyish@mail.sysu.edu.cn)</w:t>
        </w:r>
      </w:hyperlink>
    </w:p>
    <w:p w14:paraId="799B67D6" w14:textId="5B6D7F03" w:rsidR="0088726E" w:rsidRPr="0088726E" w:rsidRDefault="0088726E" w:rsidP="0088726E">
      <w:pPr>
        <w:widowControl/>
        <w:spacing w:before="120"/>
        <w:jc w:val="left"/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</w:pPr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 xml:space="preserve">                       Peng Zheng (</w:t>
      </w:r>
      <w:hyperlink r:id="rId7" w:history="1">
        <w:r w:rsidRPr="0088726E">
          <w:rPr>
            <w:rFonts w:ascii="Times New Roman" w:eastAsia="Times New Roman" w:hAnsi="Times New Roman" w:cs="Times New Roman"/>
            <w:color w:val="0000FF"/>
            <w:kern w:val="0"/>
            <w:sz w:val="24"/>
            <w:szCs w:val="24"/>
            <w:u w:val="single"/>
            <w:lang w:eastAsia="en-US"/>
          </w:rPr>
          <w:t>zhengpeng@ouc.edu.cn</w:t>
        </w:r>
      </w:hyperlink>
      <w:r w:rsidRPr="0088726E">
        <w:rPr>
          <w:rFonts w:ascii="Times New Roman" w:eastAsia="Times New Roman" w:hAnsi="Times New Roman" w:cs="Times New Roman"/>
          <w:kern w:val="0"/>
          <w:sz w:val="24"/>
          <w:szCs w:val="24"/>
          <w:lang w:eastAsia="en-US"/>
        </w:rPr>
        <w:t>)</w:t>
      </w:r>
    </w:p>
    <w:p w14:paraId="1CB9A97A" w14:textId="07CD30BC" w:rsidR="0088726E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</w:p>
    <w:p w14:paraId="65D3619B" w14:textId="795451D2" w:rsidR="0088726E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</w:p>
    <w:p w14:paraId="32D3CF50" w14:textId="02C50ACE" w:rsidR="0088726E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</w:p>
    <w:p w14:paraId="5C3C3309" w14:textId="0C7ED4F0" w:rsidR="0088726E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</w:p>
    <w:p w14:paraId="78BBBE8B" w14:textId="5589E603" w:rsidR="0088726E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</w:p>
    <w:p w14:paraId="2649E353" w14:textId="7BA29FA5" w:rsidR="0088726E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</w:p>
    <w:p w14:paraId="28D37B7F" w14:textId="54358908" w:rsidR="0088726E" w:rsidRDefault="0088726E" w:rsidP="00216EEB">
      <w:pPr>
        <w:jc w:val="center"/>
        <w:rPr>
          <w:rFonts w:ascii="Times New Roman" w:hAnsi="Times New Roman" w:cs="Times New Roman"/>
          <w:noProof/>
          <w:sz w:val="24"/>
        </w:rPr>
      </w:pPr>
    </w:p>
    <w:p w14:paraId="32FF105E" w14:textId="77777777" w:rsidR="0088726E" w:rsidRDefault="0088726E" w:rsidP="0088726E">
      <w:pPr>
        <w:rPr>
          <w:rFonts w:ascii="Times New Roman" w:hAnsi="Times New Roman" w:cs="Times New Roman"/>
          <w:noProof/>
          <w:sz w:val="24"/>
        </w:rPr>
      </w:pPr>
    </w:p>
    <w:p w14:paraId="461699D3" w14:textId="6C1802A0" w:rsidR="0088726E" w:rsidRDefault="0088726E">
      <w:pPr>
        <w:widowControl/>
        <w:jc w:val="left"/>
        <w:rPr>
          <w:rFonts w:ascii="Times New Roman" w:hAnsi="Times New Roman" w:cs="Times New Roman"/>
          <w:noProof/>
          <w:sz w:val="24"/>
        </w:rPr>
      </w:pPr>
      <w:r>
        <w:rPr>
          <w:rFonts w:ascii="Times New Roman" w:hAnsi="Times New Roman" w:cs="Times New Roman"/>
          <w:noProof/>
          <w:sz w:val="24"/>
        </w:rPr>
        <w:br w:type="page"/>
      </w:r>
    </w:p>
    <w:p w14:paraId="3C754F78" w14:textId="121968ED" w:rsidR="00CD3D84" w:rsidRDefault="00AD1D8F">
      <w:r w:rsidRPr="00AD1D8F">
        <w:lastRenderedPageBreak/>
        <w:drawing>
          <wp:inline distT="0" distB="0" distL="0" distR="0" wp14:anchorId="73DB0304" wp14:editId="13B69C8C">
            <wp:extent cx="5410511" cy="2206936"/>
            <wp:effectExtent l="0" t="0" r="0" b="3175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84980F05-C52F-B847-BA49-9446DCF56A8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84980F05-C52F-B847-BA49-9446DCF56A8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16440" cy="2209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C42BD5" w14:textId="4311B341" w:rsidR="00CD3D84" w:rsidRPr="00723E57" w:rsidRDefault="00CD3D84" w:rsidP="00CD3D84">
      <w:pPr>
        <w:rPr>
          <w:rFonts w:ascii="Times New Roman" w:hAnsi="Times New Roman" w:cs="Times New Roman"/>
          <w:color w:val="000000"/>
          <w:szCs w:val="21"/>
        </w:rPr>
      </w:pPr>
      <w:r w:rsidRPr="00723E57">
        <w:rPr>
          <w:rFonts w:ascii="Times New Roman" w:hAnsi="Times New Roman" w:cs="Times New Roman"/>
          <w:color w:val="000000"/>
          <w:szCs w:val="21"/>
        </w:rPr>
        <w:t xml:space="preserve">Figure </w:t>
      </w:r>
      <w:r w:rsidR="00AD1D8F">
        <w:rPr>
          <w:rFonts w:ascii="Times New Roman" w:hAnsi="Times New Roman" w:cs="Times New Roman"/>
          <w:color w:val="000000"/>
          <w:szCs w:val="21"/>
        </w:rPr>
        <w:t>S</w:t>
      </w:r>
      <w:r w:rsidRPr="00723E57">
        <w:rPr>
          <w:rFonts w:ascii="Times New Roman" w:hAnsi="Times New Roman" w:cs="Times New Roman"/>
          <w:color w:val="000000"/>
          <w:szCs w:val="21"/>
        </w:rPr>
        <w:t>1</w:t>
      </w:r>
      <w:r w:rsidR="00AE1F9B" w:rsidRPr="00723E57">
        <w:rPr>
          <w:rFonts w:ascii="Times New Roman" w:hAnsi="Times New Roman" w:cs="Times New Roman"/>
          <w:color w:val="000000"/>
          <w:szCs w:val="21"/>
        </w:rPr>
        <w:t>.</w:t>
      </w:r>
      <w:r w:rsidRPr="00723E57">
        <w:rPr>
          <w:rFonts w:ascii="Times New Roman" w:hAnsi="Times New Roman" w:cs="Times New Roman"/>
          <w:color w:val="000000"/>
          <w:szCs w:val="21"/>
        </w:rPr>
        <w:t xml:space="preserve"> </w:t>
      </w:r>
      <w:r w:rsidR="00AD1D8F">
        <w:rPr>
          <w:rFonts w:ascii="Times New Roman" w:hAnsi="Times New Roman" w:cs="Times New Roman" w:hint="eastAsia"/>
          <w:color w:val="000000"/>
          <w:szCs w:val="21"/>
        </w:rPr>
        <w:t>a</w:t>
      </w:r>
      <w:r w:rsidRPr="00723E57">
        <w:rPr>
          <w:rFonts w:ascii="Times New Roman" w:hAnsi="Times New Roman" w:cs="Times New Roman"/>
          <w:color w:val="000000"/>
          <w:szCs w:val="21"/>
        </w:rPr>
        <w:t>) the design of the LSED-sensors with Measurement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 xml:space="preserve"> </w:t>
      </w:r>
      <w:r w:rsidRPr="00723E57">
        <w:rPr>
          <w:rFonts w:ascii="Times New Roman" w:hAnsi="Times New Roman" w:cs="Times New Roman"/>
          <w:color w:val="000000"/>
          <w:szCs w:val="21"/>
        </w:rPr>
        <w:t>components (M) and Supporting components (S). The indicated size is in mm (not to scale). M1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 xml:space="preserve"> </w:t>
      </w:r>
      <w:r w:rsidRPr="00723E57">
        <w:rPr>
          <w:rFonts w:ascii="Times New Roman" w:hAnsi="Times New Roman" w:cs="Times New Roman"/>
          <w:color w:val="000000"/>
          <w:szCs w:val="21"/>
        </w:rPr>
        <w:t>are laser probes; M2 is a LED screen; M3 is battery; M4 is a circuit board; S1 is a transparent</w:t>
      </w:r>
      <w:r w:rsidR="00216EEB" w:rsidRPr="00723E57">
        <w:rPr>
          <w:rFonts w:ascii="Times New Roman" w:hAnsi="Times New Roman" w:cs="Times New Roman"/>
          <w:color w:val="000000"/>
          <w:szCs w:val="21"/>
        </w:rPr>
        <w:t xml:space="preserve"> </w:t>
      </w:r>
      <w:r w:rsidRPr="00723E57">
        <w:rPr>
          <w:rFonts w:ascii="Times New Roman" w:hAnsi="Times New Roman" w:cs="Times New Roman"/>
          <w:color w:val="000000"/>
          <w:szCs w:val="21"/>
        </w:rPr>
        <w:t>organic glass tube; S2 is an aluminum alloy plate; S3 are silicone rings; S4 are fixed wheels; S5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 xml:space="preserve"> </w:t>
      </w:r>
      <w:r w:rsidRPr="00723E57">
        <w:rPr>
          <w:rFonts w:ascii="Times New Roman" w:hAnsi="Times New Roman" w:cs="Times New Roman"/>
          <w:color w:val="000000"/>
          <w:szCs w:val="21"/>
        </w:rPr>
        <w:t xml:space="preserve">is a leveling bubble; S6 is a GPS module; S7 is a Bluetooth antenna. c) </w:t>
      </w:r>
      <w:r w:rsidR="00B8044F" w:rsidRPr="00723E57">
        <w:rPr>
          <w:rFonts w:ascii="Times New Roman" w:hAnsi="Times New Roman" w:cs="Times New Roman"/>
          <w:color w:val="000000"/>
          <w:szCs w:val="21"/>
        </w:rPr>
        <w:t>'amplified' -&gt; 'detailed'</w:t>
      </w:r>
      <w:r w:rsidR="00B8044F" w:rsidRPr="00723E57">
        <w:rPr>
          <w:rFonts w:ascii="Times New Roman" w:hAnsi="Times New Roman" w:cs="Times New Roman"/>
        </w:rPr>
        <w:t> </w:t>
      </w:r>
    </w:p>
    <w:p w14:paraId="643A7AC4" w14:textId="77777777" w:rsidR="007A733A" w:rsidRPr="00B8044F" w:rsidRDefault="007A733A" w:rsidP="00CD3D84">
      <w:pPr>
        <w:rPr>
          <w:rFonts w:ascii="Arial" w:hAnsi="Arial" w:cs="Arial"/>
          <w:color w:val="000000"/>
          <w:szCs w:val="21"/>
        </w:rPr>
      </w:pPr>
    </w:p>
    <w:p w14:paraId="700F3231" w14:textId="410584F5" w:rsidR="007A733A" w:rsidRPr="00B8044F" w:rsidRDefault="007A733A" w:rsidP="00CD3D84">
      <w:pPr>
        <w:rPr>
          <w:rFonts w:ascii="Arial" w:hAnsi="Arial" w:cs="Arial"/>
          <w:color w:val="000000"/>
          <w:szCs w:val="21"/>
        </w:rPr>
      </w:pPr>
    </w:p>
    <w:p w14:paraId="3704E032" w14:textId="77777777" w:rsidR="005F27D4" w:rsidRPr="00B8044F" w:rsidRDefault="005F27D4">
      <w:pPr>
        <w:rPr>
          <w:rFonts w:ascii="Arial" w:hAnsi="Arial" w:cs="Arial"/>
          <w:color w:val="000000"/>
          <w:szCs w:val="21"/>
        </w:rPr>
      </w:pPr>
    </w:p>
    <w:p w14:paraId="6657E0CE" w14:textId="30EFDCA4" w:rsidR="005F27D4" w:rsidRPr="00B8044F" w:rsidRDefault="005F27D4" w:rsidP="00B8044F">
      <w:pPr>
        <w:jc w:val="center"/>
        <w:rPr>
          <w:rFonts w:ascii="Arial" w:hAnsi="Arial" w:cs="Arial"/>
          <w:color w:val="000000"/>
          <w:szCs w:val="21"/>
        </w:rPr>
      </w:pPr>
      <w:r w:rsidRPr="00B8044F">
        <w:rPr>
          <w:rFonts w:ascii="Arial" w:hAnsi="Arial" w:cs="Arial"/>
          <w:noProof/>
          <w:color w:val="000000"/>
          <w:szCs w:val="21"/>
        </w:rPr>
        <w:drawing>
          <wp:inline distT="0" distB="0" distL="0" distR="0" wp14:anchorId="570464FD" wp14:editId="582469C7">
            <wp:extent cx="2871958" cy="4653217"/>
            <wp:effectExtent l="0" t="1588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18793" b="1323"/>
                    <a:stretch/>
                  </pic:blipFill>
                  <pic:spPr bwMode="auto">
                    <a:xfrm rot="16200000">
                      <a:off x="0" y="0"/>
                      <a:ext cx="2880640" cy="466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F04542" w14:textId="07FACE23" w:rsidR="005F27D4" w:rsidRPr="00723E57" w:rsidRDefault="005F27D4" w:rsidP="00B8044F">
      <w:pPr>
        <w:jc w:val="center"/>
        <w:rPr>
          <w:rFonts w:ascii="Times New Roman" w:hAnsi="Times New Roman" w:cs="Times New Roman"/>
          <w:color w:val="000000"/>
          <w:szCs w:val="21"/>
        </w:rPr>
      </w:pPr>
      <w:r w:rsidRPr="00723E57">
        <w:rPr>
          <w:rFonts w:ascii="Times New Roman" w:hAnsi="Times New Roman" w:cs="Times New Roman"/>
          <w:color w:val="000000"/>
          <w:szCs w:val="21"/>
        </w:rPr>
        <w:t>Figure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 xml:space="preserve"> </w:t>
      </w:r>
      <w:r w:rsidR="00216EEB" w:rsidRPr="00723E57">
        <w:rPr>
          <w:rFonts w:ascii="Times New Roman" w:hAnsi="Times New Roman" w:cs="Times New Roman"/>
          <w:color w:val="000000"/>
          <w:szCs w:val="21"/>
        </w:rPr>
        <w:t>S</w:t>
      </w:r>
      <w:r w:rsidR="00056309">
        <w:rPr>
          <w:rFonts w:ascii="Times New Roman" w:hAnsi="Times New Roman" w:cs="Times New Roman"/>
          <w:color w:val="000000"/>
          <w:szCs w:val="21"/>
        </w:rPr>
        <w:t>2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 xml:space="preserve">. </w:t>
      </w:r>
      <w:r w:rsidR="00216EEB" w:rsidRPr="00723E57">
        <w:rPr>
          <w:rFonts w:ascii="Times New Roman" w:hAnsi="Times New Roman" w:cs="Times New Roman"/>
          <w:color w:val="000000"/>
          <w:szCs w:val="21"/>
        </w:rPr>
        <w:t>D</w:t>
      </w:r>
      <w:r w:rsidRPr="00723E57">
        <w:rPr>
          <w:rFonts w:ascii="Times New Roman" w:hAnsi="Times New Roman" w:cs="Times New Roman"/>
          <w:color w:val="000000"/>
          <w:szCs w:val="21"/>
        </w:rPr>
        <w:t>etail</w:t>
      </w:r>
      <w:r w:rsidR="00056309">
        <w:rPr>
          <w:rFonts w:ascii="Times New Roman" w:hAnsi="Times New Roman" w:cs="Times New Roman"/>
          <w:color w:val="000000"/>
          <w:szCs w:val="21"/>
        </w:rPr>
        <w:t>s</w:t>
      </w:r>
      <w:r w:rsidRPr="00723E57">
        <w:rPr>
          <w:rFonts w:ascii="Times New Roman" w:hAnsi="Times New Roman" w:cs="Times New Roman"/>
          <w:color w:val="000000"/>
          <w:szCs w:val="21"/>
        </w:rPr>
        <w:t xml:space="preserve"> of the circuit board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 xml:space="preserve"> M</w:t>
      </w:r>
      <w:r w:rsidR="00216EEB" w:rsidRPr="00723E57">
        <w:rPr>
          <w:rFonts w:ascii="Times New Roman" w:hAnsi="Times New Roman" w:cs="Times New Roman"/>
          <w:color w:val="000000"/>
          <w:szCs w:val="21"/>
        </w:rPr>
        <w:t>4</w:t>
      </w:r>
      <w:r w:rsidR="00BA4C41" w:rsidRPr="00723E57">
        <w:rPr>
          <w:rFonts w:ascii="Times New Roman" w:hAnsi="Times New Roman" w:cs="Times New Roman"/>
          <w:color w:val="000000"/>
          <w:szCs w:val="21"/>
        </w:rPr>
        <w:t xml:space="preserve"> (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>M</w:t>
      </w:r>
      <w:r w:rsidR="00BA4C41" w:rsidRPr="00723E57">
        <w:rPr>
          <w:rFonts w:ascii="Times New Roman" w:hAnsi="Times New Roman" w:cs="Times New Roman"/>
          <w:color w:val="000000"/>
          <w:szCs w:val="21"/>
        </w:rPr>
        <w:t>5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>, M</w:t>
      </w:r>
      <w:r w:rsidR="00BA4C41" w:rsidRPr="00723E57">
        <w:rPr>
          <w:rFonts w:ascii="Times New Roman" w:hAnsi="Times New Roman" w:cs="Times New Roman"/>
          <w:color w:val="000000"/>
          <w:szCs w:val="21"/>
        </w:rPr>
        <w:t>6</w:t>
      </w:r>
      <w:r w:rsidR="007A733A" w:rsidRPr="00723E57">
        <w:rPr>
          <w:rFonts w:ascii="Times New Roman" w:hAnsi="Times New Roman" w:cs="Times New Roman"/>
          <w:color w:val="000000"/>
          <w:szCs w:val="21"/>
        </w:rPr>
        <w:t>)</w:t>
      </w:r>
      <w:r w:rsidR="00BA4C41" w:rsidRPr="00723E57">
        <w:rPr>
          <w:rFonts w:ascii="Times New Roman" w:hAnsi="Times New Roman" w:cs="Times New Roman"/>
          <w:color w:val="000000"/>
          <w:szCs w:val="21"/>
        </w:rPr>
        <w:t xml:space="preserve">, including M5 - </w:t>
      </w:r>
      <w:r w:rsidR="009C011B" w:rsidRPr="00723E57">
        <w:rPr>
          <w:rFonts w:ascii="Times New Roman" w:hAnsi="Times New Roman" w:cs="Times New Roman"/>
          <w:color w:val="000000"/>
          <w:szCs w:val="21"/>
        </w:rPr>
        <w:t>Bluetooth communication module and M6 – cellular (4G) communication module</w:t>
      </w:r>
    </w:p>
    <w:p w14:paraId="5183A7C5" w14:textId="42C808FB" w:rsidR="005F27D4" w:rsidRPr="00723E57" w:rsidRDefault="005F27D4">
      <w:pPr>
        <w:rPr>
          <w:rFonts w:ascii="Times New Roman" w:hAnsi="Times New Roman" w:cs="Times New Roman"/>
        </w:rPr>
      </w:pPr>
    </w:p>
    <w:p w14:paraId="0F0D6BEA" w14:textId="3D7B4034" w:rsidR="005F27D4" w:rsidRPr="00723E57" w:rsidRDefault="005F27D4" w:rsidP="0081093A">
      <w:pPr>
        <w:jc w:val="center"/>
        <w:rPr>
          <w:rFonts w:ascii="Times New Roman" w:hAnsi="Times New Roman" w:cs="Times New Roman"/>
        </w:rPr>
      </w:pPr>
    </w:p>
    <w:p w14:paraId="4F20FC6C" w14:textId="2CA8DDB0" w:rsidR="005F27D4" w:rsidRDefault="00EC3FB6" w:rsidP="00EC3FB6">
      <w:pPr>
        <w:jc w:val="center"/>
        <w:rPr>
          <w:rFonts w:ascii="Arial" w:hAnsi="Arial" w:cs="Arial"/>
          <w:color w:val="000000"/>
          <w:szCs w:val="21"/>
        </w:rPr>
      </w:pPr>
      <w:r>
        <w:rPr>
          <w:rFonts w:ascii="Arial" w:hAnsi="Arial" w:cs="Arial"/>
          <w:noProof/>
          <w:color w:val="000000"/>
          <w:szCs w:val="21"/>
        </w:rPr>
        <w:lastRenderedPageBreak/>
        <w:drawing>
          <wp:inline distT="0" distB="0" distL="0" distR="0" wp14:anchorId="0901D220" wp14:editId="5D842B7A">
            <wp:extent cx="4929309" cy="3386938"/>
            <wp:effectExtent l="0" t="0" r="508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仪器电路图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136"/>
                    <a:stretch/>
                  </pic:blipFill>
                  <pic:spPr bwMode="auto">
                    <a:xfrm>
                      <a:off x="0" y="0"/>
                      <a:ext cx="4943054" cy="33963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5002B2" w14:textId="3B092B0F" w:rsidR="00EC3FB6" w:rsidRDefault="00EC3FB6" w:rsidP="00EC3FB6">
      <w:pPr>
        <w:jc w:val="center"/>
        <w:rPr>
          <w:rFonts w:ascii="Times New Roman" w:hAnsi="Times New Roman" w:cs="Times New Roman"/>
          <w:color w:val="000000"/>
          <w:szCs w:val="21"/>
        </w:rPr>
      </w:pPr>
      <w:r w:rsidRPr="00723E57">
        <w:rPr>
          <w:rFonts w:ascii="Times New Roman" w:hAnsi="Times New Roman" w:cs="Times New Roman"/>
          <w:color w:val="000000"/>
          <w:szCs w:val="21"/>
        </w:rPr>
        <w:t xml:space="preserve">Figure </w:t>
      </w:r>
      <w:r w:rsidR="009C011B" w:rsidRPr="00723E57">
        <w:rPr>
          <w:rFonts w:ascii="Times New Roman" w:hAnsi="Times New Roman" w:cs="Times New Roman"/>
          <w:color w:val="000000"/>
          <w:szCs w:val="21"/>
        </w:rPr>
        <w:t>S</w:t>
      </w:r>
      <w:r w:rsidR="00056309">
        <w:rPr>
          <w:rFonts w:ascii="Times New Roman" w:hAnsi="Times New Roman" w:cs="Times New Roman"/>
          <w:color w:val="000000"/>
          <w:szCs w:val="21"/>
        </w:rPr>
        <w:t>3</w:t>
      </w:r>
      <w:r w:rsidRPr="00723E57">
        <w:rPr>
          <w:rFonts w:ascii="Times New Roman" w:hAnsi="Times New Roman" w:cs="Times New Roman"/>
          <w:color w:val="000000"/>
          <w:szCs w:val="21"/>
        </w:rPr>
        <w:t>. The wiring diagram of the LSED-sensor</w:t>
      </w:r>
      <w:r w:rsidR="009C011B" w:rsidRPr="00723E57">
        <w:rPr>
          <w:rFonts w:ascii="Times New Roman" w:hAnsi="Times New Roman" w:cs="Times New Roman"/>
          <w:color w:val="000000"/>
          <w:szCs w:val="21"/>
        </w:rPr>
        <w:t xml:space="preserve">, illustrating how the parts </w:t>
      </w:r>
      <w:r w:rsidR="0075098E" w:rsidRPr="00723E57">
        <w:rPr>
          <w:rFonts w:ascii="Times New Roman" w:hAnsi="Times New Roman" w:cs="Times New Roman"/>
          <w:color w:val="000000"/>
          <w:szCs w:val="21"/>
        </w:rPr>
        <w:t>were</w:t>
      </w:r>
      <w:r w:rsidR="0046586D" w:rsidRPr="00723E57">
        <w:rPr>
          <w:rFonts w:ascii="Times New Roman" w:hAnsi="Times New Roman" w:cs="Times New Roman"/>
          <w:color w:val="000000"/>
          <w:szCs w:val="21"/>
        </w:rPr>
        <w:t xml:space="preserve"> </w:t>
      </w:r>
      <w:r w:rsidR="009C011B" w:rsidRPr="00723E57">
        <w:rPr>
          <w:rFonts w:ascii="Times New Roman" w:hAnsi="Times New Roman" w:cs="Times New Roman"/>
          <w:color w:val="000000"/>
          <w:szCs w:val="21"/>
        </w:rPr>
        <w:t>connected</w:t>
      </w:r>
    </w:p>
    <w:p w14:paraId="69C5A900" w14:textId="666298CC" w:rsidR="00056309" w:rsidRDefault="00056309" w:rsidP="00EC3FB6">
      <w:pPr>
        <w:jc w:val="center"/>
        <w:rPr>
          <w:rFonts w:ascii="Times New Roman" w:hAnsi="Times New Roman" w:cs="Times New Roman"/>
          <w:color w:val="000000"/>
          <w:szCs w:val="21"/>
        </w:rPr>
      </w:pPr>
    </w:p>
    <w:p w14:paraId="6F8CB0E9" w14:textId="036BBC94" w:rsidR="00056309" w:rsidRDefault="00056309" w:rsidP="00EC3FB6">
      <w:pPr>
        <w:jc w:val="center"/>
        <w:rPr>
          <w:rFonts w:ascii="Times New Roman" w:hAnsi="Times New Roman" w:cs="Times New Roman"/>
          <w:color w:val="000000"/>
          <w:szCs w:val="21"/>
        </w:rPr>
      </w:pPr>
    </w:p>
    <w:p w14:paraId="572E3CD3" w14:textId="23E05A4C" w:rsidR="00056309" w:rsidRDefault="00056309" w:rsidP="00EC3FB6">
      <w:pPr>
        <w:jc w:val="center"/>
        <w:rPr>
          <w:rFonts w:ascii="Times New Roman" w:hAnsi="Times New Roman" w:cs="Times New Roman"/>
          <w:color w:val="000000"/>
          <w:szCs w:val="21"/>
        </w:rPr>
      </w:pPr>
    </w:p>
    <w:p w14:paraId="70F4E1CF" w14:textId="77777777" w:rsidR="00056309" w:rsidRDefault="00056309" w:rsidP="00EC3FB6">
      <w:pPr>
        <w:jc w:val="center"/>
        <w:rPr>
          <w:rFonts w:ascii="Times New Roman" w:hAnsi="Times New Roman" w:cs="Times New Roman"/>
          <w:color w:val="000000"/>
          <w:szCs w:val="21"/>
        </w:rPr>
      </w:pPr>
    </w:p>
    <w:p w14:paraId="1B31BBAF" w14:textId="4900B7D2" w:rsidR="00056309" w:rsidRPr="00723E57" w:rsidRDefault="00056309" w:rsidP="00056309">
      <w:pPr>
        <w:jc w:val="center"/>
        <w:rPr>
          <w:rFonts w:ascii="Times New Roman" w:hAnsi="Times New Roman" w:cs="Times New Roman"/>
          <w:color w:val="000000"/>
          <w:szCs w:val="21"/>
        </w:rPr>
      </w:pPr>
      <w:r w:rsidRPr="00723E57">
        <w:rPr>
          <w:rFonts w:ascii="Times New Roman" w:hAnsi="Times New Roman" w:cs="Times New Roman"/>
          <w:color w:val="000000"/>
          <w:szCs w:val="21"/>
        </w:rPr>
        <w:t xml:space="preserve">Table S1. </w:t>
      </w:r>
      <w:r>
        <w:rPr>
          <w:rFonts w:ascii="Times New Roman" w:hAnsi="Times New Roman" w:cs="Times New Roman"/>
          <w:color w:val="000000"/>
          <w:szCs w:val="21"/>
        </w:rPr>
        <w:t>B</w:t>
      </w:r>
      <w:r w:rsidRPr="00056309">
        <w:rPr>
          <w:rFonts w:ascii="Times New Roman" w:hAnsi="Times New Roman" w:cs="Times New Roman"/>
          <w:color w:val="000000"/>
          <w:szCs w:val="21"/>
        </w:rPr>
        <w:t xml:space="preserve">ill of </w:t>
      </w:r>
      <w:r>
        <w:rPr>
          <w:rFonts w:ascii="Times New Roman" w:hAnsi="Times New Roman" w:cs="Times New Roman"/>
          <w:color w:val="000000"/>
          <w:szCs w:val="21"/>
        </w:rPr>
        <w:t xml:space="preserve">the main </w:t>
      </w:r>
      <w:r w:rsidRPr="00056309">
        <w:rPr>
          <w:rFonts w:ascii="Times New Roman" w:hAnsi="Times New Roman" w:cs="Times New Roman"/>
          <w:color w:val="000000"/>
          <w:szCs w:val="21"/>
        </w:rPr>
        <w:t>materials</w:t>
      </w:r>
      <w:r w:rsidRPr="00056309">
        <w:rPr>
          <w:rFonts w:ascii="Times New Roman" w:hAnsi="Times New Roman" w:cs="Times New Roman"/>
          <w:color w:val="000000"/>
          <w:szCs w:val="21"/>
        </w:rPr>
        <w:t xml:space="preserve"> </w:t>
      </w:r>
      <w:r w:rsidRPr="00723E57">
        <w:rPr>
          <w:rFonts w:ascii="Times New Roman" w:hAnsi="Times New Roman" w:cs="Times New Roman"/>
          <w:color w:val="000000"/>
          <w:szCs w:val="21"/>
        </w:rPr>
        <w:t xml:space="preserve">of </w:t>
      </w:r>
      <w:r>
        <w:rPr>
          <w:rFonts w:ascii="Times New Roman" w:hAnsi="Times New Roman" w:cs="Times New Roman"/>
          <w:color w:val="000000"/>
          <w:szCs w:val="21"/>
        </w:rPr>
        <w:t xml:space="preserve">the </w:t>
      </w:r>
      <w:r w:rsidRPr="00723E57">
        <w:rPr>
          <w:rFonts w:ascii="Times New Roman" w:hAnsi="Times New Roman" w:cs="Times New Roman"/>
          <w:color w:val="000000"/>
          <w:szCs w:val="21"/>
        </w:rPr>
        <w:t xml:space="preserve">LSED-sensor </w: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74"/>
        <w:gridCol w:w="1470"/>
        <w:gridCol w:w="3686"/>
        <w:gridCol w:w="1066"/>
      </w:tblGrid>
      <w:tr w:rsidR="00056309" w:rsidRPr="00723E57" w14:paraId="6494FC34" w14:textId="77777777" w:rsidTr="00364CBE">
        <w:tc>
          <w:tcPr>
            <w:tcW w:w="2074" w:type="dxa"/>
            <w:tcBorders>
              <w:bottom w:val="single" w:sz="4" w:space="0" w:color="auto"/>
            </w:tcBorders>
          </w:tcPr>
          <w:p w14:paraId="5DF9E9D6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 xml:space="preserve">Materials </w:t>
            </w:r>
          </w:p>
        </w:tc>
        <w:tc>
          <w:tcPr>
            <w:tcW w:w="1470" w:type="dxa"/>
            <w:tcBorders>
              <w:bottom w:val="single" w:sz="4" w:space="0" w:color="auto"/>
            </w:tcBorders>
          </w:tcPr>
          <w:p w14:paraId="578C9899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Number.</w:t>
            </w:r>
          </w:p>
        </w:tc>
        <w:tc>
          <w:tcPr>
            <w:tcW w:w="3686" w:type="dxa"/>
            <w:tcBorders>
              <w:bottom w:val="single" w:sz="4" w:space="0" w:color="auto"/>
            </w:tcBorders>
          </w:tcPr>
          <w:p w14:paraId="47C707F6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 xml:space="preserve">Sources </w:t>
            </w:r>
          </w:p>
        </w:tc>
        <w:tc>
          <w:tcPr>
            <w:tcW w:w="1066" w:type="dxa"/>
            <w:tcBorders>
              <w:bottom w:val="single" w:sz="4" w:space="0" w:color="auto"/>
            </w:tcBorders>
          </w:tcPr>
          <w:p w14:paraId="3989552A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bookmarkStart w:id="0" w:name="_GoBack"/>
            <w:bookmarkEnd w:id="0"/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Price (</w:t>
            </w:r>
            <w:r>
              <w:rPr>
                <w:rFonts w:ascii="Times New Roman" w:hAnsi="Times New Roman" w:cs="Times New Roman" w:hint="eastAsia"/>
                <w:color w:val="000000"/>
                <w:szCs w:val="21"/>
              </w:rPr>
              <w:t>$</w:t>
            </w: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 xml:space="preserve">) </w:t>
            </w:r>
          </w:p>
        </w:tc>
      </w:tr>
      <w:tr w:rsidR="00056309" w:rsidRPr="00723E57" w14:paraId="15108D81" w14:textId="77777777" w:rsidTr="00364CBE">
        <w:tc>
          <w:tcPr>
            <w:tcW w:w="2074" w:type="dxa"/>
            <w:tcBorders>
              <w:bottom w:val="nil"/>
            </w:tcBorders>
          </w:tcPr>
          <w:p w14:paraId="429C4FD3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Laser probe</w:t>
            </w:r>
          </w:p>
        </w:tc>
        <w:tc>
          <w:tcPr>
            <w:tcW w:w="1470" w:type="dxa"/>
            <w:tcBorders>
              <w:bottom w:val="nil"/>
            </w:tcBorders>
          </w:tcPr>
          <w:p w14:paraId="01AF31F0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M1</w:t>
            </w:r>
          </w:p>
        </w:tc>
        <w:tc>
          <w:tcPr>
            <w:tcW w:w="3686" w:type="dxa"/>
            <w:tcBorders>
              <w:bottom w:val="nil"/>
            </w:tcBorders>
          </w:tcPr>
          <w:p w14:paraId="54C5C860" w14:textId="77777777" w:rsidR="00056309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proofErr w:type="spellStart"/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Senky</w:t>
            </w:r>
            <w:proofErr w:type="spellEnd"/>
            <w:r>
              <w:rPr>
                <w:rFonts w:ascii="Times New Roman" w:hAnsi="Times New Roman" w:cs="Times New Roman"/>
                <w:color w:val="000000"/>
                <w:szCs w:val="21"/>
              </w:rPr>
              <w:t xml:space="preserve"> </w:t>
            </w: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Laser</w:t>
            </w:r>
          </w:p>
          <w:p w14:paraId="391B8753" w14:textId="42A4DFEB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(http://senkylaser.dzsc.com/)</w:t>
            </w:r>
          </w:p>
        </w:tc>
        <w:tc>
          <w:tcPr>
            <w:tcW w:w="1066" w:type="dxa"/>
            <w:tcBorders>
              <w:bottom w:val="nil"/>
            </w:tcBorders>
          </w:tcPr>
          <w:p w14:paraId="70234B66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szCs w:val="21"/>
              </w:rPr>
              <w:t>115</w:t>
            </w:r>
          </w:p>
        </w:tc>
      </w:tr>
      <w:tr w:rsidR="00056309" w:rsidRPr="00723E57" w14:paraId="332DB4ED" w14:textId="77777777" w:rsidTr="00364CBE">
        <w:tc>
          <w:tcPr>
            <w:tcW w:w="2074" w:type="dxa"/>
            <w:tcBorders>
              <w:top w:val="nil"/>
              <w:bottom w:val="nil"/>
            </w:tcBorders>
          </w:tcPr>
          <w:p w14:paraId="371154AC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LED screen</w:t>
            </w:r>
          </w:p>
        </w:tc>
        <w:tc>
          <w:tcPr>
            <w:tcW w:w="1470" w:type="dxa"/>
            <w:tcBorders>
              <w:top w:val="nil"/>
              <w:bottom w:val="nil"/>
            </w:tcBorders>
          </w:tcPr>
          <w:p w14:paraId="2EEA16EA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M2</w:t>
            </w:r>
          </w:p>
        </w:tc>
        <w:tc>
          <w:tcPr>
            <w:tcW w:w="3686" w:type="dxa"/>
            <w:tcBorders>
              <w:top w:val="nil"/>
              <w:bottom w:val="nil"/>
            </w:tcBorders>
          </w:tcPr>
          <w:p w14:paraId="6E644F48" w14:textId="77777777" w:rsidR="00056309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 xml:space="preserve">P-NAV TECH </w:t>
            </w:r>
          </w:p>
          <w:p w14:paraId="657DCCF9" w14:textId="3B98C25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(http://www.p-nav.com.cn/)</w:t>
            </w:r>
          </w:p>
        </w:tc>
        <w:tc>
          <w:tcPr>
            <w:tcW w:w="1066" w:type="dxa"/>
            <w:tcBorders>
              <w:top w:val="nil"/>
              <w:bottom w:val="nil"/>
            </w:tcBorders>
          </w:tcPr>
          <w:p w14:paraId="262D4E9D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szCs w:val="21"/>
              </w:rPr>
              <w:t>40</w:t>
            </w:r>
          </w:p>
        </w:tc>
      </w:tr>
      <w:tr w:rsidR="00056309" w:rsidRPr="00723E57" w14:paraId="111E60DB" w14:textId="77777777" w:rsidTr="00364CBE">
        <w:tc>
          <w:tcPr>
            <w:tcW w:w="2074" w:type="dxa"/>
            <w:tcBorders>
              <w:top w:val="nil"/>
              <w:bottom w:val="nil"/>
            </w:tcBorders>
          </w:tcPr>
          <w:p w14:paraId="7B82C468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Lithium battery</w:t>
            </w:r>
          </w:p>
        </w:tc>
        <w:tc>
          <w:tcPr>
            <w:tcW w:w="1470" w:type="dxa"/>
            <w:tcBorders>
              <w:top w:val="nil"/>
              <w:bottom w:val="nil"/>
            </w:tcBorders>
          </w:tcPr>
          <w:p w14:paraId="62B5C197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M3</w:t>
            </w:r>
          </w:p>
        </w:tc>
        <w:tc>
          <w:tcPr>
            <w:tcW w:w="3686" w:type="dxa"/>
            <w:tcBorders>
              <w:top w:val="nil"/>
              <w:bottom w:val="nil"/>
            </w:tcBorders>
          </w:tcPr>
          <w:p w14:paraId="71D0A8C7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P-NAV TECH</w:t>
            </w:r>
          </w:p>
        </w:tc>
        <w:tc>
          <w:tcPr>
            <w:tcW w:w="1066" w:type="dxa"/>
            <w:tcBorders>
              <w:top w:val="nil"/>
              <w:bottom w:val="nil"/>
            </w:tcBorders>
          </w:tcPr>
          <w:p w14:paraId="6CE7BBD9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szCs w:val="21"/>
              </w:rPr>
              <w:t>840</w:t>
            </w:r>
          </w:p>
        </w:tc>
      </w:tr>
      <w:tr w:rsidR="00056309" w:rsidRPr="00723E57" w14:paraId="5B3FECA8" w14:textId="77777777" w:rsidTr="00364CBE">
        <w:tc>
          <w:tcPr>
            <w:tcW w:w="2074" w:type="dxa"/>
            <w:tcBorders>
              <w:top w:val="nil"/>
              <w:bottom w:val="nil"/>
            </w:tcBorders>
          </w:tcPr>
          <w:p w14:paraId="5576701F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Circuit board</w:t>
            </w:r>
          </w:p>
        </w:tc>
        <w:tc>
          <w:tcPr>
            <w:tcW w:w="1470" w:type="dxa"/>
            <w:tcBorders>
              <w:top w:val="nil"/>
              <w:bottom w:val="nil"/>
            </w:tcBorders>
          </w:tcPr>
          <w:p w14:paraId="3BB848CD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M4 (M5, M6)</w:t>
            </w:r>
          </w:p>
        </w:tc>
        <w:tc>
          <w:tcPr>
            <w:tcW w:w="3686" w:type="dxa"/>
            <w:tcBorders>
              <w:top w:val="nil"/>
              <w:bottom w:val="nil"/>
            </w:tcBorders>
          </w:tcPr>
          <w:p w14:paraId="27CDBDC3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P-NAV TECH</w:t>
            </w:r>
          </w:p>
        </w:tc>
        <w:tc>
          <w:tcPr>
            <w:tcW w:w="1066" w:type="dxa"/>
            <w:tcBorders>
              <w:top w:val="nil"/>
              <w:bottom w:val="nil"/>
            </w:tcBorders>
          </w:tcPr>
          <w:p w14:paraId="1AF59ACA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szCs w:val="21"/>
              </w:rPr>
              <w:t>1125</w:t>
            </w:r>
          </w:p>
        </w:tc>
      </w:tr>
      <w:tr w:rsidR="00056309" w:rsidRPr="00723E57" w14:paraId="0F20386F" w14:textId="77777777" w:rsidTr="00364CBE">
        <w:tc>
          <w:tcPr>
            <w:tcW w:w="2074" w:type="dxa"/>
            <w:tcBorders>
              <w:top w:val="nil"/>
              <w:bottom w:val="nil"/>
            </w:tcBorders>
          </w:tcPr>
          <w:p w14:paraId="3E66C87E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Transparent organic glass tube</w:t>
            </w:r>
          </w:p>
        </w:tc>
        <w:tc>
          <w:tcPr>
            <w:tcW w:w="1470" w:type="dxa"/>
            <w:tcBorders>
              <w:top w:val="nil"/>
              <w:bottom w:val="nil"/>
            </w:tcBorders>
          </w:tcPr>
          <w:p w14:paraId="08264CFD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S1</w:t>
            </w:r>
          </w:p>
        </w:tc>
        <w:tc>
          <w:tcPr>
            <w:tcW w:w="3686" w:type="dxa"/>
            <w:tcBorders>
              <w:top w:val="nil"/>
              <w:bottom w:val="nil"/>
            </w:tcBorders>
          </w:tcPr>
          <w:p w14:paraId="406436C4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Material market</w:t>
            </w:r>
            <w:r>
              <w:rPr>
                <w:rFonts w:ascii="Times New Roman" w:hAnsi="Times New Roman" w:cs="Times New Roman"/>
                <w:color w:val="000000"/>
                <w:szCs w:val="21"/>
              </w:rPr>
              <w:t xml:space="preserve"> (-)</w:t>
            </w:r>
          </w:p>
        </w:tc>
        <w:tc>
          <w:tcPr>
            <w:tcW w:w="1066" w:type="dxa"/>
            <w:tcBorders>
              <w:top w:val="nil"/>
              <w:bottom w:val="nil"/>
            </w:tcBorders>
          </w:tcPr>
          <w:p w14:paraId="5F95C129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szCs w:val="21"/>
              </w:rPr>
              <w:t>210</w:t>
            </w:r>
          </w:p>
        </w:tc>
      </w:tr>
      <w:tr w:rsidR="00056309" w:rsidRPr="00723E57" w14:paraId="5939CB38" w14:textId="77777777" w:rsidTr="00364CBE">
        <w:tc>
          <w:tcPr>
            <w:tcW w:w="2074" w:type="dxa"/>
            <w:tcBorders>
              <w:top w:val="nil"/>
              <w:bottom w:val="nil"/>
            </w:tcBorders>
          </w:tcPr>
          <w:p w14:paraId="6221BB6F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Aluminum alloy plate</w:t>
            </w:r>
          </w:p>
        </w:tc>
        <w:tc>
          <w:tcPr>
            <w:tcW w:w="1470" w:type="dxa"/>
            <w:tcBorders>
              <w:top w:val="nil"/>
              <w:bottom w:val="nil"/>
            </w:tcBorders>
          </w:tcPr>
          <w:p w14:paraId="43208B9B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S2</w:t>
            </w:r>
          </w:p>
        </w:tc>
        <w:tc>
          <w:tcPr>
            <w:tcW w:w="3686" w:type="dxa"/>
            <w:tcBorders>
              <w:top w:val="nil"/>
              <w:bottom w:val="nil"/>
            </w:tcBorders>
          </w:tcPr>
          <w:p w14:paraId="5298A3EE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Material market</w:t>
            </w:r>
            <w:r>
              <w:rPr>
                <w:rFonts w:ascii="Times New Roman" w:hAnsi="Times New Roman" w:cs="Times New Roman"/>
                <w:color w:val="000000"/>
                <w:szCs w:val="21"/>
              </w:rPr>
              <w:t xml:space="preserve"> (-)</w:t>
            </w:r>
          </w:p>
        </w:tc>
        <w:tc>
          <w:tcPr>
            <w:tcW w:w="1066" w:type="dxa"/>
            <w:tcBorders>
              <w:top w:val="nil"/>
              <w:bottom w:val="nil"/>
            </w:tcBorders>
          </w:tcPr>
          <w:p w14:paraId="44D5CD82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szCs w:val="21"/>
              </w:rPr>
              <w:t>490</w:t>
            </w:r>
          </w:p>
        </w:tc>
      </w:tr>
      <w:tr w:rsidR="00056309" w:rsidRPr="00723E57" w14:paraId="0C94484D" w14:textId="77777777" w:rsidTr="00364CBE">
        <w:tc>
          <w:tcPr>
            <w:tcW w:w="2074" w:type="dxa"/>
            <w:tcBorders>
              <w:top w:val="nil"/>
            </w:tcBorders>
          </w:tcPr>
          <w:p w14:paraId="1935F8C4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The sealing plug</w:t>
            </w:r>
          </w:p>
        </w:tc>
        <w:tc>
          <w:tcPr>
            <w:tcW w:w="1470" w:type="dxa"/>
            <w:tcBorders>
              <w:top w:val="nil"/>
            </w:tcBorders>
          </w:tcPr>
          <w:p w14:paraId="46952D60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S8</w:t>
            </w:r>
          </w:p>
        </w:tc>
        <w:tc>
          <w:tcPr>
            <w:tcW w:w="3686" w:type="dxa"/>
            <w:tcBorders>
              <w:top w:val="nil"/>
            </w:tcBorders>
          </w:tcPr>
          <w:p w14:paraId="63FAA23A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 w:rsidRPr="00723E57">
              <w:rPr>
                <w:rFonts w:ascii="Times New Roman" w:hAnsi="Times New Roman" w:cs="Times New Roman"/>
                <w:color w:val="000000"/>
                <w:szCs w:val="21"/>
              </w:rPr>
              <w:t>P-NAV TECH</w:t>
            </w:r>
          </w:p>
        </w:tc>
        <w:tc>
          <w:tcPr>
            <w:tcW w:w="1066" w:type="dxa"/>
            <w:tcBorders>
              <w:top w:val="nil"/>
            </w:tcBorders>
          </w:tcPr>
          <w:p w14:paraId="212E698F" w14:textId="77777777" w:rsidR="00056309" w:rsidRPr="00723E57" w:rsidRDefault="00056309" w:rsidP="00364CBE">
            <w:pPr>
              <w:rPr>
                <w:rFonts w:ascii="Times New Roman" w:hAnsi="Times New Roman" w:cs="Times New Roman"/>
                <w:color w:val="000000"/>
                <w:szCs w:val="21"/>
              </w:rPr>
            </w:pPr>
            <w:r>
              <w:rPr>
                <w:rFonts w:ascii="Times New Roman" w:hAnsi="Times New Roman" w:cs="Times New Roman"/>
                <w:color w:val="000000"/>
                <w:szCs w:val="21"/>
              </w:rPr>
              <w:t>420</w:t>
            </w:r>
          </w:p>
        </w:tc>
      </w:tr>
    </w:tbl>
    <w:p w14:paraId="2FA6720A" w14:textId="77777777" w:rsidR="00056309" w:rsidRPr="00B8044F" w:rsidRDefault="00056309" w:rsidP="00056309">
      <w:pPr>
        <w:rPr>
          <w:rFonts w:ascii="Arial" w:hAnsi="Arial" w:cs="Arial"/>
          <w:color w:val="000000"/>
          <w:szCs w:val="21"/>
        </w:rPr>
      </w:pPr>
    </w:p>
    <w:p w14:paraId="6C3A7F47" w14:textId="77777777" w:rsidR="00056309" w:rsidRPr="00723E57" w:rsidRDefault="00056309" w:rsidP="00EC3FB6">
      <w:pPr>
        <w:jc w:val="center"/>
        <w:rPr>
          <w:rFonts w:ascii="Times New Roman" w:hAnsi="Times New Roman" w:cs="Times New Roman"/>
          <w:color w:val="000000"/>
          <w:szCs w:val="21"/>
        </w:rPr>
      </w:pPr>
    </w:p>
    <w:sectPr w:rsidR="00056309" w:rsidRPr="00723E5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D0C8C8" w14:textId="77777777" w:rsidR="00DE0B7C" w:rsidRDefault="00DE0B7C" w:rsidP="00F2668B">
      <w:r>
        <w:separator/>
      </w:r>
    </w:p>
  </w:endnote>
  <w:endnote w:type="continuationSeparator" w:id="0">
    <w:p w14:paraId="25BC714C" w14:textId="77777777" w:rsidR="00DE0B7C" w:rsidRDefault="00DE0B7C" w:rsidP="00F266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7889DD" w14:textId="77777777" w:rsidR="00DE0B7C" w:rsidRDefault="00DE0B7C" w:rsidP="00F2668B">
      <w:r>
        <w:separator/>
      </w:r>
    </w:p>
  </w:footnote>
  <w:footnote w:type="continuationSeparator" w:id="0">
    <w:p w14:paraId="31011EED" w14:textId="77777777" w:rsidR="00DE0B7C" w:rsidRDefault="00DE0B7C" w:rsidP="00F266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5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326E"/>
    <w:rsid w:val="00056309"/>
    <w:rsid w:val="001D6268"/>
    <w:rsid w:val="00216EEB"/>
    <w:rsid w:val="002E632D"/>
    <w:rsid w:val="00322C0F"/>
    <w:rsid w:val="00332130"/>
    <w:rsid w:val="0046586D"/>
    <w:rsid w:val="0048326E"/>
    <w:rsid w:val="005F2781"/>
    <w:rsid w:val="005F27D4"/>
    <w:rsid w:val="00640495"/>
    <w:rsid w:val="006B6449"/>
    <w:rsid w:val="00723E57"/>
    <w:rsid w:val="0075098E"/>
    <w:rsid w:val="007A733A"/>
    <w:rsid w:val="0081093A"/>
    <w:rsid w:val="0088726E"/>
    <w:rsid w:val="008D227E"/>
    <w:rsid w:val="00932F72"/>
    <w:rsid w:val="00962CA1"/>
    <w:rsid w:val="009C011B"/>
    <w:rsid w:val="00AD1D8F"/>
    <w:rsid w:val="00AE1F9B"/>
    <w:rsid w:val="00B8044F"/>
    <w:rsid w:val="00BA4C41"/>
    <w:rsid w:val="00BE32AA"/>
    <w:rsid w:val="00CD3D84"/>
    <w:rsid w:val="00D9701F"/>
    <w:rsid w:val="00DE0B7C"/>
    <w:rsid w:val="00E048EC"/>
    <w:rsid w:val="00E46664"/>
    <w:rsid w:val="00EA3940"/>
    <w:rsid w:val="00EC3FB6"/>
    <w:rsid w:val="00F266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F476504"/>
  <w15:chartTrackingRefBased/>
  <w15:docId w15:val="{035815A7-EE75-45ED-AAB2-8FD1E3324F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8326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DefaultParagraphFont"/>
    <w:rsid w:val="00B8044F"/>
  </w:style>
  <w:style w:type="paragraph" w:styleId="Header">
    <w:name w:val="header"/>
    <w:basedOn w:val="Normal"/>
    <w:link w:val="HeaderChar"/>
    <w:uiPriority w:val="99"/>
    <w:unhideWhenUsed/>
    <w:rsid w:val="00F2668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F2668B"/>
    <w:rPr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F2668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F2668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webSettings" Target="webSettings.xml"/><Relationship Id="rId7" Type="http://schemas.openxmlformats.org/officeDocument/2006/relationships/hyperlink" Target="mailto:zhengpeng@ouc.edu.cn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pyish@mail.sysu.edu.cn)" TargetMode="External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3</Pages>
  <Words>394</Words>
  <Characters>2252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周 11</dc:creator>
  <cp:keywords/>
  <dc:description/>
  <cp:lastModifiedBy>Zhan Hu</cp:lastModifiedBy>
  <cp:revision>8</cp:revision>
  <dcterms:created xsi:type="dcterms:W3CDTF">2020-05-17T12:53:00Z</dcterms:created>
  <dcterms:modified xsi:type="dcterms:W3CDTF">2020-05-20T06:21:00Z</dcterms:modified>
</cp:coreProperties>
</file>