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96604" w14:textId="77777777" w:rsidR="000A09B6" w:rsidRPr="000A09B6" w:rsidRDefault="000A09B6" w:rsidP="000A09B6">
      <w:pPr>
        <w:rPr>
          <w:rFonts w:ascii="Times New Roman" w:eastAsia="Times New Roman" w:hAnsi="Times New Roman" w:cs="Times New Roman"/>
          <w:lang w:eastAsia="en-GB"/>
        </w:rPr>
      </w:pPr>
      <w:r w:rsidRPr="000A09B6">
        <w:t xml:space="preserve">TITLE: </w:t>
      </w:r>
      <w:r w:rsidRPr="000A09B6">
        <w:rPr>
          <w:rFonts w:ascii="Calibri" w:eastAsia="Times New Roman" w:hAnsi="Calibri" w:cs="Times New Roman"/>
          <w:color w:val="000000"/>
          <w:sz w:val="22"/>
          <w:szCs w:val="22"/>
          <w:shd w:val="clear" w:color="auto" w:fill="FFFFFF"/>
          <w:lang w:eastAsia="en-GB"/>
        </w:rPr>
        <w:t>Data presented in the paper “Landscapes of facilitation: how self-organized patchiness of aquatic macrophytes promotes diversity in streams” by Cornacchia et al (Ecology, 2018)</w:t>
      </w:r>
    </w:p>
    <w:p w14:paraId="40BB6BA3" w14:textId="77777777" w:rsidR="00521E94" w:rsidRDefault="00521E94"/>
    <w:p w14:paraId="711D314A" w14:textId="77777777" w:rsidR="000A09B6" w:rsidRPr="000A09B6" w:rsidRDefault="000A09B6" w:rsidP="000A09B6">
      <w:pPr>
        <w:rPr>
          <w:rFonts w:ascii="Times New Roman" w:eastAsia="Times New Roman" w:hAnsi="Times New Roman" w:cs="Times New Roman"/>
          <w:lang w:val="nl-NL" w:eastAsia="en-GB"/>
        </w:rPr>
      </w:pPr>
      <w:r w:rsidRPr="000A09B6">
        <w:rPr>
          <w:lang w:val="nl-NL"/>
        </w:rPr>
        <w:t>CREATOR:</w:t>
      </w:r>
      <w:r w:rsidRPr="000A09B6">
        <w:rPr>
          <w:rFonts w:ascii="Calibri" w:eastAsia="Times New Roman" w:hAnsi="Calibri"/>
          <w:color w:val="000000"/>
          <w:sz w:val="22"/>
          <w:szCs w:val="22"/>
          <w:shd w:val="clear" w:color="auto" w:fill="FFFFFF"/>
          <w:lang w:val="nl-NL"/>
        </w:rPr>
        <w:t xml:space="preserve"> </w:t>
      </w:r>
      <w:r w:rsidRPr="000A09B6">
        <w:rPr>
          <w:rFonts w:ascii="Calibri" w:eastAsia="Times New Roman" w:hAnsi="Calibri" w:cs="Times New Roman"/>
          <w:color w:val="000000"/>
          <w:sz w:val="22"/>
          <w:szCs w:val="22"/>
          <w:shd w:val="clear" w:color="auto" w:fill="FFFFFF"/>
          <w:lang w:val="nl-NL" w:eastAsia="en-GB"/>
        </w:rPr>
        <w:t>Loreta Cornacchia, Johan van de Koppel, Daphne van der Wal, Geraldene Wharton, Sara Puijalon, Tjeerd Bouma</w:t>
      </w:r>
    </w:p>
    <w:p w14:paraId="07F8E55D" w14:textId="77777777" w:rsidR="000A09B6" w:rsidRDefault="000A09B6">
      <w:pPr>
        <w:rPr>
          <w:lang w:val="nl-NL"/>
        </w:rPr>
      </w:pPr>
    </w:p>
    <w:p w14:paraId="7283CF76" w14:textId="5128E29B" w:rsidR="000A09B6" w:rsidRPr="0096118A" w:rsidRDefault="000A09B6">
      <w:r w:rsidRPr="0096118A">
        <w:t>YEAR AND DATE CREATED:</w:t>
      </w:r>
      <w:r w:rsidR="0096118A" w:rsidRPr="0096118A">
        <w:t xml:space="preserve"> </w:t>
      </w:r>
      <w:r w:rsidR="00F30A8D">
        <w:t>2014-2017</w:t>
      </w:r>
      <w:bookmarkStart w:id="0" w:name="_GoBack"/>
      <w:bookmarkEnd w:id="0"/>
    </w:p>
    <w:p w14:paraId="45BAE84A" w14:textId="77777777" w:rsidR="000A09B6" w:rsidRPr="0096118A" w:rsidRDefault="000A09B6"/>
    <w:p w14:paraId="2E6E33A1" w14:textId="77777777" w:rsidR="000A09B6" w:rsidRPr="000A09B6" w:rsidRDefault="000A09B6" w:rsidP="000A09B6">
      <w:pPr>
        <w:rPr>
          <w:rFonts w:ascii="Calibri" w:hAnsi="Calibri" w:cs="Times New Roman"/>
          <w:color w:val="000000"/>
          <w:sz w:val="22"/>
          <w:szCs w:val="22"/>
          <w:lang w:eastAsia="en-GB"/>
        </w:rPr>
      </w:pPr>
      <w:r w:rsidRPr="000A09B6">
        <w:t xml:space="preserve">DESCRIPTION: </w:t>
      </w:r>
      <w:r w:rsidRPr="000A09B6">
        <w:rPr>
          <w:rFonts w:ascii="Calibri" w:hAnsi="Calibri" w:cs="Times New Roman"/>
          <w:color w:val="000000"/>
          <w:sz w:val="22"/>
          <w:szCs w:val="22"/>
          <w:lang w:eastAsia="en-GB"/>
        </w:rPr>
        <w:t>This dataset contains the experimental data and modelling presented in the paper “Landscapes of facilitation: how self-organized patchiness of aquatic macrophytes promotes diversity in streams”, with the above contributors as authors, published in Ecology. The dataset contains the underlying data (model outputs, field data) and scripts (for model and aerial picture analyses) presented in the manuscript.</w:t>
      </w:r>
    </w:p>
    <w:p w14:paraId="54BF6BAC" w14:textId="77777777" w:rsidR="000A09B6" w:rsidRPr="000A09B6" w:rsidRDefault="000A09B6" w:rsidP="000A09B6">
      <w:pPr>
        <w:rPr>
          <w:rFonts w:ascii="Times New Roman" w:eastAsia="Times New Roman" w:hAnsi="Times New Roman" w:cs="Times New Roman"/>
          <w:lang w:eastAsia="en-GB"/>
        </w:rPr>
      </w:pPr>
    </w:p>
    <w:p w14:paraId="4E928A90" w14:textId="77777777" w:rsidR="000A09B6" w:rsidRDefault="000A09B6">
      <w:pPr>
        <w:rPr>
          <w:rFonts w:ascii="Calibri" w:eastAsia="Times New Roman" w:hAnsi="Calibri" w:cs="Times New Roman"/>
          <w:color w:val="000000"/>
          <w:sz w:val="22"/>
          <w:szCs w:val="22"/>
          <w:lang w:eastAsia="en-GB"/>
        </w:rPr>
      </w:pPr>
      <w:r>
        <w:t xml:space="preserve">SUBJECT: </w:t>
      </w:r>
      <w:r w:rsidRPr="000A09B6">
        <w:rPr>
          <w:rFonts w:ascii="Calibri" w:eastAsia="Times New Roman" w:hAnsi="Calibri" w:cs="Times New Roman"/>
          <w:color w:val="000000"/>
          <w:sz w:val="22"/>
          <w:szCs w:val="22"/>
          <w:lang w:eastAsia="en-GB"/>
        </w:rPr>
        <w:t>stream macrophytes, self-organization, spatial patterns, facilitation, Callitriche platycarpa</w:t>
      </w:r>
    </w:p>
    <w:p w14:paraId="66DA916C" w14:textId="77777777" w:rsidR="000A09B6" w:rsidRDefault="000A09B6">
      <w:pPr>
        <w:rPr>
          <w:rFonts w:ascii="Calibri" w:eastAsia="Times New Roman" w:hAnsi="Calibri" w:cs="Times New Roman"/>
          <w:color w:val="000000"/>
          <w:sz w:val="22"/>
          <w:szCs w:val="22"/>
          <w:lang w:eastAsia="en-GB"/>
        </w:rPr>
      </w:pPr>
    </w:p>
    <w:p w14:paraId="6A09D7A4" w14:textId="63CF5A96" w:rsidR="00A7741C" w:rsidRDefault="000A09B6">
      <w:r>
        <w:t>TEMPORAL COVERAGE: 2014</w:t>
      </w:r>
      <w:r w:rsidR="00436F88">
        <w:t>-2017</w:t>
      </w:r>
    </w:p>
    <w:p w14:paraId="16A28EA4" w14:textId="77777777" w:rsidR="00E305DF" w:rsidRDefault="00E305DF"/>
    <w:p w14:paraId="7546D7CE" w14:textId="77777777" w:rsidR="00E305DF" w:rsidRPr="000A09B6" w:rsidRDefault="00E305DF" w:rsidP="00E305DF">
      <w:pPr>
        <w:rPr>
          <w:rFonts w:ascii="Calibri" w:eastAsia="Times New Roman" w:hAnsi="Calibri" w:cs="Times New Roman"/>
          <w:color w:val="000000"/>
          <w:sz w:val="22"/>
          <w:szCs w:val="22"/>
          <w:lang w:eastAsia="en-GB"/>
        </w:rPr>
      </w:pPr>
      <w:r>
        <w:t xml:space="preserve">SPATIAL COVERAGE: </w:t>
      </w:r>
      <w:r w:rsidRPr="000A09B6">
        <w:rPr>
          <w:rFonts w:ascii="Calibri" w:eastAsia="Times New Roman" w:hAnsi="Calibri" w:cs="Times New Roman"/>
          <w:color w:val="000000"/>
          <w:sz w:val="22"/>
          <w:szCs w:val="22"/>
          <w:lang w:eastAsia="en-GB"/>
        </w:rPr>
        <w:t>The experiments were conducted</w:t>
      </w:r>
      <w:r w:rsidRPr="000A09B6">
        <w:rPr>
          <w:rFonts w:ascii="Helvetica" w:eastAsia="Times New Roman" w:hAnsi="Helvetica" w:cs="Times New Roman"/>
          <w:color w:val="000000"/>
          <w:sz w:val="18"/>
          <w:szCs w:val="18"/>
          <w:lang w:eastAsia="en-GB"/>
        </w:rPr>
        <w:t> </w:t>
      </w:r>
      <w:r w:rsidRPr="000A09B6">
        <w:rPr>
          <w:rFonts w:ascii="Calibri" w:eastAsia="Times New Roman" w:hAnsi="Calibri" w:cs="Times New Roman"/>
          <w:color w:val="000000"/>
          <w:sz w:val="22"/>
          <w:szCs w:val="22"/>
          <w:lang w:eastAsia="en-GB"/>
        </w:rPr>
        <w:t>in two artificial drainage channels with natural colonization by aquatic vegetation. The channels are located along the Upper Rhône River (France), near Serriéres-de-Briord (45.815636 N, 5.427500 E) and Flévieu (45.766738 M, 5.479622 E).</w:t>
      </w:r>
    </w:p>
    <w:p w14:paraId="39D1FCD0" w14:textId="77777777" w:rsidR="00E305DF" w:rsidRPr="000A09B6" w:rsidRDefault="00E305DF" w:rsidP="00E305DF"/>
    <w:p w14:paraId="47DC7E85" w14:textId="5B96326C" w:rsidR="00E305DF" w:rsidRPr="000A09B6" w:rsidRDefault="00E305DF" w:rsidP="00E305DF">
      <w:r>
        <w:t xml:space="preserve">IDENTIFIER: </w:t>
      </w:r>
      <w:r w:rsidR="006921DA">
        <w:t>https://doi.org/</w:t>
      </w:r>
      <w:r w:rsidRPr="000A09B6">
        <w:rPr>
          <w:lang w:val="en-US"/>
        </w:rPr>
        <w:t>10.4121/uuid:a9785e91-e478-422e-a3d6-783a0ca5fa03​</w:t>
      </w:r>
    </w:p>
    <w:p w14:paraId="70EE8EAD" w14:textId="77777777" w:rsidR="00E305DF" w:rsidRPr="000A09B6" w:rsidRDefault="00E305DF" w:rsidP="00E305DF"/>
    <w:p w14:paraId="0AE4854D" w14:textId="77777777" w:rsidR="00E305DF" w:rsidRDefault="00E305DF" w:rsidP="00E305DF">
      <w:r>
        <w:t>LANGUAGE: English</w:t>
      </w:r>
    </w:p>
    <w:p w14:paraId="7BDA9796" w14:textId="77777777" w:rsidR="00E305DF" w:rsidRDefault="00E305DF" w:rsidP="00E305DF"/>
    <w:p w14:paraId="0BF653AD" w14:textId="77777777" w:rsidR="00E305DF" w:rsidRPr="000A09B6" w:rsidRDefault="00E305DF" w:rsidP="00E305DF">
      <w:r>
        <w:t>LINK TO PUBLICATION: Not available yet.</w:t>
      </w:r>
    </w:p>
    <w:p w14:paraId="03F4C2D5" w14:textId="77777777" w:rsidR="00E305DF" w:rsidRDefault="00E305DF"/>
    <w:p w14:paraId="5FE31495" w14:textId="77777777" w:rsidR="00A7741C" w:rsidRDefault="00A7741C">
      <w:r>
        <w:br w:type="page"/>
      </w:r>
    </w:p>
    <w:p w14:paraId="154A03AE" w14:textId="77777777" w:rsidR="009E099D" w:rsidRPr="009E099D" w:rsidRDefault="009E099D" w:rsidP="009E099D">
      <w:pPr>
        <w:rPr>
          <w:b/>
        </w:rPr>
      </w:pPr>
      <w:r w:rsidRPr="009E099D">
        <w:rPr>
          <w:b/>
        </w:rPr>
        <w:lastRenderedPageBreak/>
        <w:t>SpatialModelHistogram.csv</w:t>
      </w:r>
    </w:p>
    <w:p w14:paraId="537BF883" w14:textId="77777777" w:rsidR="009E099D" w:rsidRDefault="009E099D" w:rsidP="009E099D">
      <w:r>
        <w:t>Frequency distribution of depth-averaged flow velocities within vegetated and unvegetated cells of the simulated domain (from the spatial model).</w:t>
      </w:r>
    </w:p>
    <w:p w14:paraId="55F98C4F" w14:textId="77777777" w:rsidR="009E099D" w:rsidRDefault="009E099D" w:rsidP="009E099D">
      <w:r>
        <w:t>Column 1: Flow velocity (m/s)</w:t>
      </w:r>
    </w:p>
    <w:p w14:paraId="6188A0EB" w14:textId="77777777" w:rsidR="009E099D" w:rsidRDefault="009E099D" w:rsidP="009E099D">
      <w:r>
        <w:t>Column 2: Number of cells</w:t>
      </w:r>
    </w:p>
    <w:p w14:paraId="519238A1" w14:textId="77777777" w:rsidR="009E099D" w:rsidRDefault="009E099D" w:rsidP="009E099D">
      <w:r>
        <w:t>Column 3: Cell type (vegetated/unvegetated)</w:t>
      </w:r>
    </w:p>
    <w:p w14:paraId="7193497C" w14:textId="77777777" w:rsidR="00E305DF" w:rsidRDefault="00E305DF" w:rsidP="009E099D"/>
    <w:p w14:paraId="3A770173" w14:textId="77777777" w:rsidR="00E305DF" w:rsidRPr="009E099D" w:rsidRDefault="00E305DF" w:rsidP="00E305DF">
      <w:pPr>
        <w:rPr>
          <w:b/>
        </w:rPr>
      </w:pPr>
      <w:r w:rsidRPr="009E099D">
        <w:rPr>
          <w:b/>
        </w:rPr>
        <w:t>HomogeneousCoexistenceModel.m</w:t>
      </w:r>
    </w:p>
    <w:p w14:paraId="027F65BC" w14:textId="77777777" w:rsidR="00E305DF" w:rsidRDefault="00E305DF" w:rsidP="00E305DF">
      <w:r>
        <w:t>Non-spatial version of the model. The code is used to predict the outcome of interaction between facilitator and beneficiary species under homogeneous conditions and to create the graph in Figure 2D.</w:t>
      </w:r>
    </w:p>
    <w:p w14:paraId="6C6E7F50" w14:textId="77777777" w:rsidR="009E099D" w:rsidRDefault="009E099D" w:rsidP="009E099D"/>
    <w:p w14:paraId="66170BBC" w14:textId="77777777" w:rsidR="009E099D" w:rsidRPr="009E099D" w:rsidRDefault="009E099D" w:rsidP="009E099D">
      <w:pPr>
        <w:rPr>
          <w:b/>
        </w:rPr>
      </w:pPr>
      <w:r w:rsidRPr="009E099D">
        <w:rPr>
          <w:b/>
        </w:rPr>
        <w:t>Berula_Flevieu.txt</w:t>
      </w:r>
    </w:p>
    <w:p w14:paraId="1D2A1CD1" w14:textId="77777777" w:rsidR="009E099D" w:rsidRDefault="009E099D" w:rsidP="009E099D">
      <w:r>
        <w:t>Spatial distribution of Berula erecta vegetation in the Flevieu site. Pixels values are 0 if the species is absent, or they show the value of the blue channel in the RGB image where the species is present.</w:t>
      </w:r>
    </w:p>
    <w:p w14:paraId="73A03884" w14:textId="77777777" w:rsidR="009E099D" w:rsidRDefault="009E099D" w:rsidP="009E099D"/>
    <w:p w14:paraId="64A521CD" w14:textId="77777777" w:rsidR="009E099D" w:rsidRPr="009E099D" w:rsidRDefault="009E099D" w:rsidP="009E099D">
      <w:pPr>
        <w:rPr>
          <w:b/>
        </w:rPr>
      </w:pPr>
      <w:r w:rsidRPr="009E099D">
        <w:rPr>
          <w:b/>
        </w:rPr>
        <w:t>Callitriche_Flevieu.txt</w:t>
      </w:r>
    </w:p>
    <w:p w14:paraId="2E0EAD6F" w14:textId="77777777" w:rsidR="009E099D" w:rsidRDefault="009E099D" w:rsidP="009E099D">
      <w:r>
        <w:t>Spatial distribution of Callitriche platycarpa vegetation in the Flevieu site. Pixels values are 0 if the species is absent, or they show the value of the blue channel in the RGB image where the species is present.</w:t>
      </w:r>
    </w:p>
    <w:p w14:paraId="04204DC0" w14:textId="77777777" w:rsidR="009E099D" w:rsidRDefault="009E099D" w:rsidP="009E099D"/>
    <w:p w14:paraId="66536ABB" w14:textId="77777777" w:rsidR="009E099D" w:rsidRPr="009E099D" w:rsidRDefault="009E099D" w:rsidP="009E099D">
      <w:pPr>
        <w:rPr>
          <w:b/>
        </w:rPr>
      </w:pPr>
      <w:r w:rsidRPr="009E099D">
        <w:rPr>
          <w:b/>
        </w:rPr>
        <w:t>Groenlandia_Serrieres.txt</w:t>
      </w:r>
    </w:p>
    <w:p w14:paraId="293279AD" w14:textId="77777777" w:rsidR="009E099D" w:rsidRDefault="009E099D" w:rsidP="009E099D">
      <w:r>
        <w:t>Spatial distribution of Groenlandia densa vegetation in the Serrieres site. Pixels values are 0 if the species is absent, or they show the value of the blue channel in the RGB image where the species is present.</w:t>
      </w:r>
    </w:p>
    <w:p w14:paraId="1072B15A" w14:textId="77777777" w:rsidR="009E099D" w:rsidRDefault="009E099D" w:rsidP="009E099D"/>
    <w:p w14:paraId="1B0A7275" w14:textId="77777777" w:rsidR="009E099D" w:rsidRPr="009E099D" w:rsidRDefault="009E099D" w:rsidP="009E099D">
      <w:pPr>
        <w:rPr>
          <w:b/>
        </w:rPr>
      </w:pPr>
      <w:r w:rsidRPr="009E099D">
        <w:rPr>
          <w:b/>
        </w:rPr>
        <w:t>Callitriche_Serrieres.txt</w:t>
      </w:r>
    </w:p>
    <w:p w14:paraId="7AD5C526" w14:textId="77777777" w:rsidR="009E099D" w:rsidRDefault="009E099D" w:rsidP="009E099D">
      <w:r>
        <w:t>Spatial distribution of Callitriche platycarpa vegetation in the Serrieres-de-Briord site. Pixels values are 0 if the species is absent, or they show the value of the blue channel in the RGB image where the species is present.</w:t>
      </w:r>
    </w:p>
    <w:p w14:paraId="017FD6D9" w14:textId="77777777" w:rsidR="009E099D" w:rsidRDefault="009E099D" w:rsidP="009E099D"/>
    <w:p w14:paraId="2061ED65" w14:textId="77777777" w:rsidR="009E099D" w:rsidRPr="00E305DF" w:rsidRDefault="00E305DF" w:rsidP="009E099D">
      <w:pPr>
        <w:rPr>
          <w:b/>
        </w:rPr>
      </w:pPr>
      <w:r>
        <w:rPr>
          <w:b/>
        </w:rPr>
        <w:t>TransplantationExp</w:t>
      </w:r>
      <w:r w:rsidR="009E099D" w:rsidRPr="00E305DF">
        <w:rPr>
          <w:b/>
        </w:rPr>
        <w:t>.csv</w:t>
      </w:r>
    </w:p>
    <w:p w14:paraId="67DCF5C3" w14:textId="23DD1F3C" w:rsidR="009E099D" w:rsidRDefault="009E099D" w:rsidP="009E099D">
      <w:r>
        <w:t xml:space="preserve">Size of mother ramets </w:t>
      </w:r>
      <w:r w:rsidR="005973FB">
        <w:t xml:space="preserve">at the end of the experiment </w:t>
      </w:r>
      <w:r>
        <w:t>and daughter ramets produced through vegetative reproduction</w:t>
      </w:r>
      <w:r w:rsidR="00E305DF">
        <w:t xml:space="preserve"> for each beneficiary species.</w:t>
      </w:r>
    </w:p>
    <w:p w14:paraId="49750F06" w14:textId="77777777" w:rsidR="001F1D0E" w:rsidRDefault="001F1D0E" w:rsidP="001F1D0E">
      <w:r>
        <w:t>BeneficiarySpecies</w:t>
      </w:r>
      <w:r>
        <w:tab/>
        <w:t>: Beneficiary species in the transplantation experiment</w:t>
      </w:r>
    </w:p>
    <w:p w14:paraId="2ACE47B3" w14:textId="77777777" w:rsidR="001F1D0E" w:rsidRDefault="001F1D0E" w:rsidP="001F1D0E">
      <w:r>
        <w:t>Position</w:t>
      </w:r>
      <w:r>
        <w:tab/>
      </w:r>
      <w:r>
        <w:tab/>
        <w:t>: Position of the transplant around the Callitriche patch</w:t>
      </w:r>
    </w:p>
    <w:p w14:paraId="2C4E1339" w14:textId="727EAD97" w:rsidR="001F1D0E" w:rsidRDefault="001F1D0E" w:rsidP="001F1D0E">
      <w:r>
        <w:t>MotherRametHeight</w:t>
      </w:r>
      <w:r>
        <w:tab/>
        <w:t>: Mother ramet height (cm) of the individual transplants per position</w:t>
      </w:r>
    </w:p>
    <w:p w14:paraId="00D66BAD" w14:textId="584C93A9" w:rsidR="001F1D0E" w:rsidRDefault="001F1D0E" w:rsidP="001F1D0E">
      <w:r>
        <w:t>DaughterRametHeight: Daughter ramet height (cm)</w:t>
      </w:r>
    </w:p>
    <w:p w14:paraId="5E3B1F90" w14:textId="63ECBDF6" w:rsidR="009E099D" w:rsidRDefault="001F1D0E" w:rsidP="009E099D">
      <w:r>
        <w:t>Transplant_N</w:t>
      </w:r>
      <w:r>
        <w:tab/>
      </w:r>
      <w:r>
        <w:tab/>
        <w:t>: Identification code for the transplanted individual</w:t>
      </w:r>
    </w:p>
    <w:p w14:paraId="0CC9AB3D" w14:textId="77777777" w:rsidR="001F1D0E" w:rsidRDefault="001F1D0E" w:rsidP="009E099D"/>
    <w:p w14:paraId="1D36C875" w14:textId="37466D55" w:rsidR="009E099D" w:rsidRPr="005973FB" w:rsidRDefault="009E099D" w:rsidP="009E099D">
      <w:pPr>
        <w:rPr>
          <w:b/>
        </w:rPr>
      </w:pPr>
      <w:r w:rsidRPr="005973FB">
        <w:rPr>
          <w:b/>
        </w:rPr>
        <w:t>SpacerLength.csv</w:t>
      </w:r>
    </w:p>
    <w:p w14:paraId="0D33137F" w14:textId="77777777" w:rsidR="009E099D" w:rsidRDefault="009E099D" w:rsidP="009E099D">
      <w:r>
        <w:t xml:space="preserve">Data on spacer length (distance between consecutive individuals produced through vegetative reproduction). </w:t>
      </w:r>
    </w:p>
    <w:p w14:paraId="46E5169C" w14:textId="0DE5E519" w:rsidR="005973FB" w:rsidRDefault="005973FB" w:rsidP="005973FB">
      <w:r>
        <w:t>BeneficiarySpecies</w:t>
      </w:r>
      <w:r>
        <w:tab/>
        <w:t>: Beneficiary species in the transplantation experiment</w:t>
      </w:r>
    </w:p>
    <w:p w14:paraId="75D9FDA8" w14:textId="353424C6" w:rsidR="005973FB" w:rsidRDefault="005973FB" w:rsidP="009E099D">
      <w:r>
        <w:t>Position</w:t>
      </w:r>
      <w:r>
        <w:tab/>
      </w:r>
      <w:r>
        <w:tab/>
        <w:t>: Position of the transplant around the Callitriche patch</w:t>
      </w:r>
    </w:p>
    <w:p w14:paraId="2C73938D" w14:textId="56E0EFD7" w:rsidR="005973FB" w:rsidRDefault="005973FB" w:rsidP="009E099D">
      <w:r>
        <w:t>SpacerLength</w:t>
      </w:r>
      <w:r>
        <w:tab/>
      </w:r>
      <w:r>
        <w:tab/>
        <w:t>: Distance (in cm) between consecutive individuals in the clone</w:t>
      </w:r>
    </w:p>
    <w:p w14:paraId="6907444B" w14:textId="4F98816E" w:rsidR="009E099D" w:rsidRDefault="005973FB" w:rsidP="009E099D">
      <w:r>
        <w:t>AverageVelX</w:t>
      </w:r>
      <w:r>
        <w:tab/>
      </w:r>
      <w:r>
        <w:tab/>
        <w:t>: Depth-averaged flow velocity (m/s)</w:t>
      </w:r>
    </w:p>
    <w:p w14:paraId="56D3E229" w14:textId="77777777" w:rsidR="009E099D" w:rsidRDefault="009E099D" w:rsidP="009E099D"/>
    <w:p w14:paraId="199834D6" w14:textId="77777777" w:rsidR="009E099D" w:rsidRPr="00E305DF" w:rsidRDefault="009E099D" w:rsidP="009E099D">
      <w:pPr>
        <w:rPr>
          <w:b/>
        </w:rPr>
      </w:pPr>
      <w:r w:rsidRPr="00E305DF">
        <w:rPr>
          <w:b/>
        </w:rPr>
        <w:t>DaughterRametDM.csv</w:t>
      </w:r>
    </w:p>
    <w:p w14:paraId="7F2FA578" w14:textId="77777777" w:rsidR="009E099D" w:rsidRDefault="009E099D" w:rsidP="009E099D">
      <w:r>
        <w:t xml:space="preserve">Dry mass of daughter ramets produced by the transplants through vegetative reproduction. </w:t>
      </w:r>
    </w:p>
    <w:p w14:paraId="2F396266" w14:textId="77777777" w:rsidR="005973FB" w:rsidRDefault="005973FB" w:rsidP="005973FB">
      <w:r>
        <w:t>BeneficiarySpecies</w:t>
      </w:r>
      <w:r>
        <w:tab/>
        <w:t>: Beneficiary species in the transplantation experiment</w:t>
      </w:r>
    </w:p>
    <w:p w14:paraId="31361350" w14:textId="53B70828" w:rsidR="00E305DF" w:rsidRDefault="0028281C" w:rsidP="009E099D">
      <w:r>
        <w:t>Transplant_N</w:t>
      </w:r>
      <w:r>
        <w:tab/>
      </w:r>
      <w:r>
        <w:tab/>
      </w:r>
      <w:r w:rsidR="00E305DF">
        <w:t>: Identification code for the transplanted individual</w:t>
      </w:r>
    </w:p>
    <w:p w14:paraId="028F9F8F" w14:textId="131EF17A" w:rsidR="00E305DF" w:rsidRDefault="0028281C" w:rsidP="009E099D">
      <w:r>
        <w:t>FacilitatorPatch</w:t>
      </w:r>
      <w:r>
        <w:tab/>
      </w:r>
      <w:r w:rsidR="00E305DF">
        <w:t>: Identification code for the facilitator (Callitriche) patch</w:t>
      </w:r>
    </w:p>
    <w:p w14:paraId="30C74FC5" w14:textId="77777777" w:rsidR="005973FB" w:rsidRDefault="005973FB" w:rsidP="005973FB">
      <w:r>
        <w:t>Position</w:t>
      </w:r>
      <w:r>
        <w:tab/>
      </w:r>
      <w:r>
        <w:tab/>
        <w:t>: Position of the transplant around the Callitriche patch</w:t>
      </w:r>
    </w:p>
    <w:p w14:paraId="34D7AC88" w14:textId="1B2A2F4A" w:rsidR="009E099D" w:rsidRDefault="00F24853" w:rsidP="009E099D">
      <w:r>
        <w:t>DaughterRamet_DM</w:t>
      </w:r>
      <w:r>
        <w:tab/>
      </w:r>
      <w:r w:rsidR="009E099D">
        <w:t>: Daughter ramet dry mass (g)</w:t>
      </w:r>
    </w:p>
    <w:p w14:paraId="51029DFE" w14:textId="733812F3" w:rsidR="009E099D" w:rsidRDefault="00F24853" w:rsidP="009E099D">
      <w:r>
        <w:t>AverageVelX</w:t>
      </w:r>
      <w:r>
        <w:tab/>
      </w:r>
      <w:r>
        <w:tab/>
      </w:r>
      <w:r w:rsidR="009E099D">
        <w:t>: Depth-averaged flow velocity (m s-1)</w:t>
      </w:r>
    </w:p>
    <w:p w14:paraId="6C740924" w14:textId="77777777" w:rsidR="009E099D" w:rsidRDefault="009E099D" w:rsidP="009E099D"/>
    <w:p w14:paraId="3A8F8B30" w14:textId="77777777" w:rsidR="009E099D" w:rsidRDefault="009E099D" w:rsidP="009E099D"/>
    <w:p w14:paraId="2FDB7380" w14:textId="77777777" w:rsidR="000A09B6" w:rsidRDefault="000A09B6"/>
    <w:p w14:paraId="10EABEC8" w14:textId="77777777" w:rsidR="000A09B6" w:rsidRDefault="000A09B6"/>
    <w:sectPr w:rsidR="000A09B6" w:rsidSect="0022016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B31428"/>
    <w:multiLevelType w:val="multilevel"/>
    <w:tmpl w:val="D1E83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9B6"/>
    <w:rsid w:val="00001F25"/>
    <w:rsid w:val="00002927"/>
    <w:rsid w:val="0000386F"/>
    <w:rsid w:val="00005791"/>
    <w:rsid w:val="00031227"/>
    <w:rsid w:val="0006152A"/>
    <w:rsid w:val="0006204C"/>
    <w:rsid w:val="00096123"/>
    <w:rsid w:val="000A09B6"/>
    <w:rsid w:val="000F00DF"/>
    <w:rsid w:val="00140F51"/>
    <w:rsid w:val="00177E57"/>
    <w:rsid w:val="001B3D65"/>
    <w:rsid w:val="001F1D0E"/>
    <w:rsid w:val="00220163"/>
    <w:rsid w:val="002374D7"/>
    <w:rsid w:val="00252F82"/>
    <w:rsid w:val="002609A1"/>
    <w:rsid w:val="0028281C"/>
    <w:rsid w:val="002D5B10"/>
    <w:rsid w:val="002E6DF8"/>
    <w:rsid w:val="00377A8A"/>
    <w:rsid w:val="00381699"/>
    <w:rsid w:val="003911A1"/>
    <w:rsid w:val="00402B4E"/>
    <w:rsid w:val="00436F88"/>
    <w:rsid w:val="004631F3"/>
    <w:rsid w:val="004A2542"/>
    <w:rsid w:val="004E3F3B"/>
    <w:rsid w:val="004F683C"/>
    <w:rsid w:val="00521E94"/>
    <w:rsid w:val="005427E9"/>
    <w:rsid w:val="00546A6E"/>
    <w:rsid w:val="005601D0"/>
    <w:rsid w:val="00575B3A"/>
    <w:rsid w:val="005973FB"/>
    <w:rsid w:val="005B0B57"/>
    <w:rsid w:val="00644386"/>
    <w:rsid w:val="00647FA5"/>
    <w:rsid w:val="006501B6"/>
    <w:rsid w:val="00683274"/>
    <w:rsid w:val="006857E2"/>
    <w:rsid w:val="006921DA"/>
    <w:rsid w:val="006D1318"/>
    <w:rsid w:val="007270CC"/>
    <w:rsid w:val="00733C1D"/>
    <w:rsid w:val="007602F6"/>
    <w:rsid w:val="007C1B32"/>
    <w:rsid w:val="007E16DD"/>
    <w:rsid w:val="007E73C4"/>
    <w:rsid w:val="007F75DD"/>
    <w:rsid w:val="008255E7"/>
    <w:rsid w:val="00851EFF"/>
    <w:rsid w:val="00856E2C"/>
    <w:rsid w:val="00884335"/>
    <w:rsid w:val="008D5953"/>
    <w:rsid w:val="008D71EE"/>
    <w:rsid w:val="0096118A"/>
    <w:rsid w:val="0096126C"/>
    <w:rsid w:val="009821B2"/>
    <w:rsid w:val="009A7219"/>
    <w:rsid w:val="009D0D66"/>
    <w:rsid w:val="009E099D"/>
    <w:rsid w:val="00A40588"/>
    <w:rsid w:val="00A7315C"/>
    <w:rsid w:val="00A7741C"/>
    <w:rsid w:val="00A90486"/>
    <w:rsid w:val="00AA2D26"/>
    <w:rsid w:val="00AB74BF"/>
    <w:rsid w:val="00AC7097"/>
    <w:rsid w:val="00B0260A"/>
    <w:rsid w:val="00B11DC6"/>
    <w:rsid w:val="00B96E7F"/>
    <w:rsid w:val="00BE3DD4"/>
    <w:rsid w:val="00C17637"/>
    <w:rsid w:val="00C651D2"/>
    <w:rsid w:val="00C751CB"/>
    <w:rsid w:val="00C905D8"/>
    <w:rsid w:val="00CC64F1"/>
    <w:rsid w:val="00CF0A80"/>
    <w:rsid w:val="00D34A51"/>
    <w:rsid w:val="00DD588A"/>
    <w:rsid w:val="00E305DF"/>
    <w:rsid w:val="00EA19AA"/>
    <w:rsid w:val="00EB0DB6"/>
    <w:rsid w:val="00EC6BC2"/>
    <w:rsid w:val="00ED604F"/>
    <w:rsid w:val="00EF6582"/>
    <w:rsid w:val="00EF7042"/>
    <w:rsid w:val="00F24853"/>
    <w:rsid w:val="00F30A8D"/>
    <w:rsid w:val="00F40D44"/>
    <w:rsid w:val="00F46740"/>
    <w:rsid w:val="00FC66B5"/>
    <w:rsid w:val="00FF2A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8E7A95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A0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41177">
      <w:bodyDiv w:val="1"/>
      <w:marLeft w:val="0"/>
      <w:marRight w:val="0"/>
      <w:marTop w:val="0"/>
      <w:marBottom w:val="0"/>
      <w:divBdr>
        <w:top w:val="none" w:sz="0" w:space="0" w:color="auto"/>
        <w:left w:val="none" w:sz="0" w:space="0" w:color="auto"/>
        <w:bottom w:val="none" w:sz="0" w:space="0" w:color="auto"/>
        <w:right w:val="none" w:sz="0" w:space="0" w:color="auto"/>
      </w:divBdr>
    </w:div>
    <w:div w:id="365178257">
      <w:bodyDiv w:val="1"/>
      <w:marLeft w:val="0"/>
      <w:marRight w:val="0"/>
      <w:marTop w:val="0"/>
      <w:marBottom w:val="0"/>
      <w:divBdr>
        <w:top w:val="none" w:sz="0" w:space="0" w:color="auto"/>
        <w:left w:val="none" w:sz="0" w:space="0" w:color="auto"/>
        <w:bottom w:val="none" w:sz="0" w:space="0" w:color="auto"/>
        <w:right w:val="none" w:sz="0" w:space="0" w:color="auto"/>
      </w:divBdr>
    </w:div>
    <w:div w:id="925266491">
      <w:bodyDiv w:val="1"/>
      <w:marLeft w:val="0"/>
      <w:marRight w:val="0"/>
      <w:marTop w:val="0"/>
      <w:marBottom w:val="0"/>
      <w:divBdr>
        <w:top w:val="none" w:sz="0" w:space="0" w:color="auto"/>
        <w:left w:val="none" w:sz="0" w:space="0" w:color="auto"/>
        <w:bottom w:val="none" w:sz="0" w:space="0" w:color="auto"/>
        <w:right w:val="none" w:sz="0" w:space="0" w:color="auto"/>
      </w:divBdr>
    </w:div>
    <w:div w:id="1131872431">
      <w:bodyDiv w:val="1"/>
      <w:marLeft w:val="0"/>
      <w:marRight w:val="0"/>
      <w:marTop w:val="0"/>
      <w:marBottom w:val="0"/>
      <w:divBdr>
        <w:top w:val="none" w:sz="0" w:space="0" w:color="auto"/>
        <w:left w:val="none" w:sz="0" w:space="0" w:color="auto"/>
        <w:bottom w:val="none" w:sz="0" w:space="0" w:color="auto"/>
        <w:right w:val="none" w:sz="0" w:space="0" w:color="auto"/>
      </w:divBdr>
    </w:div>
    <w:div w:id="1680963467">
      <w:bodyDiv w:val="1"/>
      <w:marLeft w:val="0"/>
      <w:marRight w:val="0"/>
      <w:marTop w:val="0"/>
      <w:marBottom w:val="0"/>
      <w:divBdr>
        <w:top w:val="none" w:sz="0" w:space="0" w:color="auto"/>
        <w:left w:val="none" w:sz="0" w:space="0" w:color="auto"/>
        <w:bottom w:val="none" w:sz="0" w:space="0" w:color="auto"/>
        <w:right w:val="none" w:sz="0" w:space="0" w:color="auto"/>
      </w:divBdr>
    </w:div>
    <w:div w:id="1929845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626</Words>
  <Characters>3571</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Cornacchia</dc:creator>
  <cp:keywords/>
  <dc:description/>
  <cp:lastModifiedBy>Loreta Cornacchia</cp:lastModifiedBy>
  <cp:revision>9</cp:revision>
  <dcterms:created xsi:type="dcterms:W3CDTF">2018-01-22T08:36:00Z</dcterms:created>
  <dcterms:modified xsi:type="dcterms:W3CDTF">2018-01-22T11:21:00Z</dcterms:modified>
</cp:coreProperties>
</file>