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013" w:rsidRPr="00751EDB" w:rsidRDefault="000D0013" w:rsidP="000D0013">
      <w:pPr>
        <w:rPr>
          <w:rFonts w:ascii="Times" w:hAnsi="Times"/>
          <w:sz w:val="16"/>
          <w:szCs w:val="16"/>
        </w:rPr>
      </w:pPr>
      <w:bookmarkStart w:id="0" w:name="_GoBack"/>
      <w:r w:rsidRPr="00751EDB">
        <w:rPr>
          <w:rFonts w:ascii="Times" w:hAnsi="Times"/>
          <w:sz w:val="16"/>
          <w:szCs w:val="16"/>
        </w:rPr>
        <w:t xml:space="preserve">Table </w:t>
      </w:r>
      <w:r>
        <w:rPr>
          <w:rFonts w:ascii="Times" w:hAnsi="Times"/>
          <w:sz w:val="16"/>
          <w:szCs w:val="16"/>
        </w:rPr>
        <w:t>1</w:t>
      </w:r>
      <w:r w:rsidRPr="00751EDB">
        <w:rPr>
          <w:rFonts w:ascii="Times" w:hAnsi="Times"/>
          <w:sz w:val="16"/>
          <w:szCs w:val="16"/>
        </w:rPr>
        <w:t xml:space="preserve"> the EM city labels and keyword list in both English and Chinese</w:t>
      </w:r>
      <w:r>
        <w:rPr>
          <w:rFonts w:ascii="Times" w:hAnsi="Times"/>
          <w:sz w:val="16"/>
          <w:szCs w:val="16"/>
        </w:rPr>
        <w:t xml:space="preserve"> in the Pearl River Delta in China </w:t>
      </w:r>
      <w:bookmarkEnd w:id="0"/>
    </w:p>
    <w:tbl>
      <w:tblPr>
        <w:tblW w:w="8871" w:type="dxa"/>
        <w:tblInd w:w="93" w:type="dxa"/>
        <w:tblBorders>
          <w:top w:val="single" w:sz="4" w:space="0" w:color="auto"/>
          <w:bottom w:val="single" w:sz="4" w:space="0" w:color="auto"/>
        </w:tblBorders>
        <w:tblLook w:val="04A0" w:firstRow="1" w:lastRow="0" w:firstColumn="1" w:lastColumn="0" w:noHBand="0" w:noVBand="1"/>
      </w:tblPr>
      <w:tblGrid>
        <w:gridCol w:w="2329"/>
        <w:gridCol w:w="3048"/>
        <w:gridCol w:w="1955"/>
        <w:gridCol w:w="1539"/>
      </w:tblGrid>
      <w:tr w:rsidR="000D0013" w:rsidRPr="00751EDB" w:rsidTr="009C1D70">
        <w:trPr>
          <w:trHeight w:val="270"/>
        </w:trPr>
        <w:tc>
          <w:tcPr>
            <w:tcW w:w="2329" w:type="dxa"/>
            <w:tcBorders>
              <w:top w:val="single" w:sz="4" w:space="0" w:color="auto"/>
              <w:bottom w:val="single" w:sz="4" w:space="0" w:color="auto"/>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r w:rsidRPr="00751EDB">
              <w:rPr>
                <w:rFonts w:ascii="Times" w:eastAsia="SimSun" w:hAnsi="Times" w:cs="SimSun"/>
                <w:color w:val="000000"/>
                <w:kern w:val="0"/>
                <w:sz w:val="16"/>
                <w:szCs w:val="16"/>
              </w:rPr>
              <w:t>city labels</w:t>
            </w:r>
          </w:p>
        </w:tc>
        <w:tc>
          <w:tcPr>
            <w:tcW w:w="3048" w:type="dxa"/>
            <w:tcBorders>
              <w:top w:val="single" w:sz="4" w:space="0" w:color="auto"/>
              <w:bottom w:val="single" w:sz="4" w:space="0" w:color="auto"/>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Sub city labels</w:t>
            </w:r>
          </w:p>
        </w:tc>
        <w:tc>
          <w:tcPr>
            <w:tcW w:w="1955" w:type="dxa"/>
            <w:tcBorders>
              <w:top w:val="single" w:sz="4" w:space="0" w:color="auto"/>
              <w:bottom w:val="single" w:sz="4" w:space="0" w:color="auto"/>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EM Keywords in English</w:t>
            </w:r>
          </w:p>
        </w:tc>
        <w:tc>
          <w:tcPr>
            <w:tcW w:w="1539" w:type="dxa"/>
            <w:tcBorders>
              <w:top w:val="single" w:sz="4" w:space="0" w:color="auto"/>
              <w:bottom w:val="single" w:sz="4" w:space="0" w:color="auto"/>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EM keywords in Chinese</w:t>
            </w:r>
          </w:p>
        </w:tc>
      </w:tr>
      <w:tr w:rsidR="000D0013" w:rsidRPr="00751EDB" w:rsidTr="009C1D70">
        <w:trPr>
          <w:trHeight w:val="96"/>
        </w:trPr>
        <w:tc>
          <w:tcPr>
            <w:tcW w:w="2329" w:type="dxa"/>
            <w:tcBorders>
              <w:top w:val="single" w:sz="4" w:space="0" w:color="auto"/>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smart city</w:t>
            </w:r>
          </w:p>
        </w:tc>
        <w:tc>
          <w:tcPr>
            <w:tcW w:w="3048" w:type="dxa"/>
            <w:tcBorders>
              <w:top w:val="single" w:sz="4" w:space="0" w:color="auto"/>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smart city</w:t>
            </w:r>
          </w:p>
        </w:tc>
        <w:tc>
          <w:tcPr>
            <w:tcW w:w="1955" w:type="dxa"/>
            <w:tcBorders>
              <w:top w:val="single" w:sz="4" w:space="0" w:color="auto"/>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Smart</w:t>
            </w:r>
          </w:p>
        </w:tc>
        <w:tc>
          <w:tcPr>
            <w:tcW w:w="1539" w:type="dxa"/>
            <w:tcBorders>
              <w:top w:val="single" w:sz="4" w:space="0" w:color="auto"/>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智慧</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Intelligent city </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Intelligent </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智能</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Information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Information</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信息</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Digital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Digital</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数字</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innovation city</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Innovation city </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Innovation</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创新</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knowledge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Knowledge</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知识</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city for start-ups</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start-ups</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创业</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learning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Learning</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学习型</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talent/education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talent/education</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人才</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教育</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Resilient city</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sponge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Sponge</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海绵</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safe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Safe</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平安</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resilient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Resilient</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韧性</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恢复力</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tourism city</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tourism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Tourism</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旅游</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history city </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History</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历史</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culture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Culture</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文化</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岭南</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coastal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Coast</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滨海</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海岸</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海滨</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eco city</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Eco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Eco</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生态</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Green city </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Green</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绿色</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Forest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Forest</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森林</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田园</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Garden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Garden</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园林</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花园</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公园</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Green Model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Green Model</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绿化</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Environmental Protection Model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Environmental Protection</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环保</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Water-saving cities</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Water-saving</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节水型</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water and maintain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water and maintain</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山水</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low carbon city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low carbon city </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low carbon  </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低碳</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Recycling economy advanced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Recycling economy</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循环经济</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public transport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public transport</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公交</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proofErr w:type="spellStart"/>
            <w:r w:rsidRPr="00751EDB">
              <w:rPr>
                <w:rFonts w:ascii="Times" w:eastAsia="SimSun" w:hAnsi="Times" w:cs="SimSun"/>
                <w:color w:val="000000"/>
                <w:kern w:val="0"/>
                <w:sz w:val="16"/>
                <w:szCs w:val="16"/>
              </w:rPr>
              <w:t>liveable</w:t>
            </w:r>
            <w:proofErr w:type="spellEnd"/>
            <w:r w:rsidRPr="00751EDB">
              <w:rPr>
                <w:rFonts w:ascii="Times" w:eastAsia="SimSun" w:hAnsi="Times" w:cs="SimSun"/>
                <w:color w:val="000000"/>
                <w:kern w:val="0"/>
                <w:sz w:val="16"/>
                <w:szCs w:val="16"/>
              </w:rPr>
              <w:t xml:space="preserve"> city</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proofErr w:type="spellStart"/>
            <w:r w:rsidRPr="00751EDB">
              <w:rPr>
                <w:rFonts w:ascii="Times" w:eastAsia="SimSun" w:hAnsi="Times" w:cs="SimSun"/>
                <w:color w:val="000000"/>
                <w:kern w:val="0"/>
                <w:sz w:val="16"/>
                <w:szCs w:val="16"/>
              </w:rPr>
              <w:t>liveable</w:t>
            </w:r>
            <w:proofErr w:type="spellEnd"/>
            <w:r w:rsidRPr="00751EDB">
              <w:rPr>
                <w:rFonts w:ascii="Times" w:eastAsia="SimSun" w:hAnsi="Times" w:cs="SimSun"/>
                <w:color w:val="000000"/>
                <w:kern w:val="0"/>
                <w:sz w:val="16"/>
                <w:szCs w:val="16"/>
              </w:rPr>
              <w:t xml:space="preserve"> city </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proofErr w:type="spellStart"/>
            <w:r w:rsidRPr="00751EDB">
              <w:rPr>
                <w:rFonts w:ascii="Times" w:eastAsia="SimSun" w:hAnsi="Times" w:cs="SimSun"/>
                <w:color w:val="000000"/>
                <w:kern w:val="0"/>
                <w:sz w:val="16"/>
                <w:szCs w:val="16"/>
              </w:rPr>
              <w:t>liveable</w:t>
            </w:r>
            <w:proofErr w:type="spellEnd"/>
            <w:r w:rsidRPr="00751EDB">
              <w:rPr>
                <w:rFonts w:ascii="Times" w:eastAsia="SimSun" w:hAnsi="Times" w:cs="SimSun"/>
                <w:color w:val="000000"/>
                <w:kern w:val="0"/>
                <w:sz w:val="16"/>
                <w:szCs w:val="16"/>
              </w:rPr>
              <w:t xml:space="preserve"> </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宜居</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city with good urban living environment</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urban living environment</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人居环境</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advanced manufacture center/base</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advanced manufacture center/base</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advanced manufacture</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先进制造</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high tech base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high tech</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高新技术</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Electronic Information Industrial Base</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Electronic Information</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电子信息</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Equipment manufacturing </w:t>
            </w:r>
            <w:proofErr w:type="spellStart"/>
            <w:r w:rsidRPr="00751EDB">
              <w:rPr>
                <w:rFonts w:ascii="Times" w:eastAsia="SimSun" w:hAnsi="Times" w:cs="SimSun"/>
                <w:color w:val="000000"/>
                <w:kern w:val="0"/>
                <w:sz w:val="16"/>
                <w:szCs w:val="16"/>
              </w:rPr>
              <w:t>manufacturing</w:t>
            </w:r>
            <w:proofErr w:type="spellEnd"/>
            <w:r w:rsidRPr="00751EDB">
              <w:rPr>
                <w:rFonts w:ascii="Times" w:eastAsia="SimSun" w:hAnsi="Times" w:cs="SimSun"/>
                <w:color w:val="000000"/>
                <w:kern w:val="0"/>
                <w:sz w:val="16"/>
                <w:szCs w:val="16"/>
              </w:rPr>
              <w:t xml:space="preserve"> base</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Equipment manufacturing</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装备制造</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Emerging industrial base</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Emerging industrial</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新兴产业</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headquarter base</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headquarter base</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总部</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clean energy base</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clean energy </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清洁能源</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service city</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service center for industry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Service</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服务</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trade center</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trade </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商贸</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贸易</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financial center</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financial </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金融</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transport hub</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transport/port/nod</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交通</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门户</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节点</w:t>
            </w:r>
            <w:r w:rsidRPr="00751EDB">
              <w:rPr>
                <w:rFonts w:ascii="Times" w:eastAsia="SimSun" w:hAnsi="Times" w:cs="SimSun"/>
                <w:color w:val="000000"/>
                <w:kern w:val="0"/>
                <w:sz w:val="16"/>
                <w:szCs w:val="16"/>
              </w:rPr>
              <w:t>/</w:t>
            </w:r>
            <w:r w:rsidRPr="00751EDB">
              <w:rPr>
                <w:rFonts w:ascii="Times" w:eastAsia="SimSun" w:hAnsi="Times" w:cs="SimSun"/>
                <w:color w:val="000000"/>
                <w:kern w:val="0"/>
                <w:sz w:val="16"/>
                <w:szCs w:val="16"/>
              </w:rPr>
              <w:t>枢纽</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Logistics Base</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Logistics</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物流</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transport base</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transport </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运输</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e-commerce pilot cities</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e-commerce </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电子商务</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Service outsourcing demonstration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Service outsourcing</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服务外包</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Port Transport City</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Port</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港口</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Shipping Centre</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Shipping </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航运</w:t>
            </w:r>
          </w:p>
        </w:tc>
      </w:tr>
      <w:tr w:rsidR="000D0013" w:rsidRPr="00751EDB" w:rsidTr="009C1D70">
        <w:trPr>
          <w:trHeight w:val="270"/>
        </w:trPr>
        <w:tc>
          <w:tcPr>
            <w:tcW w:w="232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　</w:t>
            </w:r>
          </w:p>
        </w:tc>
        <w:tc>
          <w:tcPr>
            <w:tcW w:w="3048"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Exhibition Center</w:t>
            </w:r>
          </w:p>
        </w:tc>
        <w:tc>
          <w:tcPr>
            <w:tcW w:w="1955"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Exhibition </w:t>
            </w:r>
          </w:p>
        </w:tc>
        <w:tc>
          <w:tcPr>
            <w:tcW w:w="1539" w:type="dxa"/>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展览</w:t>
            </w:r>
          </w:p>
        </w:tc>
      </w:tr>
      <w:tr w:rsidR="000D0013" w:rsidRPr="00751EDB" w:rsidTr="009C1D70">
        <w:trPr>
          <w:trHeight w:val="165"/>
        </w:trPr>
        <w:tc>
          <w:tcPr>
            <w:tcW w:w="2329" w:type="dxa"/>
            <w:tcBorders>
              <w:bottom w:val="nil"/>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Modern agriculture city</w:t>
            </w:r>
          </w:p>
        </w:tc>
        <w:tc>
          <w:tcPr>
            <w:tcW w:w="3048" w:type="dxa"/>
            <w:tcBorders>
              <w:bottom w:val="nil"/>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agriculture center</w:t>
            </w:r>
          </w:p>
        </w:tc>
        <w:tc>
          <w:tcPr>
            <w:tcW w:w="1955" w:type="dxa"/>
            <w:tcBorders>
              <w:bottom w:val="nil"/>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 xml:space="preserve">agriculture </w:t>
            </w:r>
          </w:p>
        </w:tc>
        <w:tc>
          <w:tcPr>
            <w:tcW w:w="1539" w:type="dxa"/>
            <w:tcBorders>
              <w:bottom w:val="nil"/>
            </w:tcBorders>
            <w:shd w:val="clear" w:color="000000" w:fill="FFFFFF"/>
            <w:noWrap/>
            <w:vAlign w:val="bottom"/>
            <w:hideMark/>
          </w:tcPr>
          <w:p w:rsidR="000D0013" w:rsidRPr="00751EDB" w:rsidRDefault="000D0013" w:rsidP="009C1D70">
            <w:pPr>
              <w:widowControl/>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现代农业</w:t>
            </w:r>
          </w:p>
        </w:tc>
      </w:tr>
      <w:tr w:rsidR="000D0013" w:rsidRPr="00751EDB" w:rsidTr="009C1D70">
        <w:trPr>
          <w:trHeight w:val="135"/>
        </w:trPr>
        <w:tc>
          <w:tcPr>
            <w:tcW w:w="2329" w:type="dxa"/>
            <w:tcBorders>
              <w:top w:val="nil"/>
              <w:bottom w:val="single" w:sz="4" w:space="0" w:color="auto"/>
            </w:tcBorders>
            <w:shd w:val="clear" w:color="000000" w:fill="FFFFFF"/>
            <w:noWrap/>
            <w:vAlign w:val="bottom"/>
          </w:tcPr>
          <w:p w:rsidR="000D0013" w:rsidRPr="00751EDB" w:rsidRDefault="000D0013" w:rsidP="009C1D70">
            <w:pPr>
              <w:jc w:val="left"/>
              <w:rPr>
                <w:rFonts w:ascii="Times" w:eastAsia="SimSun" w:hAnsi="Times" w:cs="SimSun"/>
                <w:color w:val="000000"/>
                <w:kern w:val="0"/>
                <w:sz w:val="16"/>
                <w:szCs w:val="16"/>
              </w:rPr>
            </w:pPr>
          </w:p>
        </w:tc>
        <w:tc>
          <w:tcPr>
            <w:tcW w:w="3048" w:type="dxa"/>
            <w:tcBorders>
              <w:top w:val="nil"/>
              <w:bottom w:val="single" w:sz="4" w:space="0" w:color="auto"/>
            </w:tcBorders>
            <w:shd w:val="clear" w:color="000000" w:fill="FFFFFF"/>
            <w:noWrap/>
            <w:vAlign w:val="bottom"/>
          </w:tcPr>
          <w:p w:rsidR="000D0013" w:rsidRPr="00751EDB" w:rsidRDefault="000D0013" w:rsidP="009C1D70">
            <w:pPr>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Green food base</w:t>
            </w:r>
          </w:p>
        </w:tc>
        <w:tc>
          <w:tcPr>
            <w:tcW w:w="1955" w:type="dxa"/>
            <w:tcBorders>
              <w:top w:val="nil"/>
              <w:bottom w:val="single" w:sz="4" w:space="0" w:color="auto"/>
            </w:tcBorders>
            <w:shd w:val="clear" w:color="000000" w:fill="FFFFFF"/>
            <w:noWrap/>
            <w:vAlign w:val="bottom"/>
          </w:tcPr>
          <w:p w:rsidR="000D0013" w:rsidRPr="00751EDB" w:rsidRDefault="000D0013" w:rsidP="009C1D70">
            <w:pPr>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Green food</w:t>
            </w:r>
          </w:p>
        </w:tc>
        <w:tc>
          <w:tcPr>
            <w:tcW w:w="1539" w:type="dxa"/>
            <w:tcBorders>
              <w:top w:val="nil"/>
              <w:bottom w:val="single" w:sz="4" w:space="0" w:color="auto"/>
            </w:tcBorders>
            <w:shd w:val="clear" w:color="000000" w:fill="FFFFFF"/>
            <w:noWrap/>
            <w:vAlign w:val="bottom"/>
          </w:tcPr>
          <w:p w:rsidR="000D0013" w:rsidRPr="00751EDB" w:rsidRDefault="000D0013" w:rsidP="009C1D70">
            <w:pPr>
              <w:jc w:val="left"/>
              <w:rPr>
                <w:rFonts w:ascii="Times" w:eastAsia="SimSun" w:hAnsi="Times" w:cs="SimSun"/>
                <w:color w:val="000000"/>
                <w:kern w:val="0"/>
                <w:sz w:val="16"/>
                <w:szCs w:val="16"/>
              </w:rPr>
            </w:pPr>
            <w:r w:rsidRPr="00751EDB">
              <w:rPr>
                <w:rFonts w:ascii="Times" w:eastAsia="SimSun" w:hAnsi="Times" w:cs="SimSun"/>
                <w:color w:val="000000"/>
                <w:kern w:val="0"/>
                <w:sz w:val="16"/>
                <w:szCs w:val="16"/>
              </w:rPr>
              <w:t>绿色食品</w:t>
            </w:r>
          </w:p>
        </w:tc>
      </w:tr>
    </w:tbl>
    <w:p w:rsidR="000D0013" w:rsidRPr="00751EDB" w:rsidRDefault="000D0013" w:rsidP="000D0013">
      <w:pPr>
        <w:autoSpaceDE w:val="0"/>
        <w:autoSpaceDN w:val="0"/>
        <w:adjustRightInd w:val="0"/>
        <w:jc w:val="left"/>
        <w:rPr>
          <w:rFonts w:ascii="Times" w:hAnsi="Times"/>
          <w:sz w:val="16"/>
          <w:szCs w:val="16"/>
        </w:rPr>
      </w:pPr>
      <w:r w:rsidRPr="00751EDB">
        <w:rPr>
          <w:rFonts w:ascii="Times" w:hAnsi="Times" w:cs="Times New Roman"/>
          <w:i/>
          <w:iCs/>
          <w:kern w:val="0"/>
          <w:sz w:val="16"/>
          <w:szCs w:val="16"/>
        </w:rPr>
        <w:lastRenderedPageBreak/>
        <w:t xml:space="preserve">Notes: </w:t>
      </w:r>
      <w:r w:rsidRPr="00751EDB">
        <w:rPr>
          <w:rFonts w:ascii="Times" w:hAnsi="Times"/>
          <w:sz w:val="16"/>
          <w:szCs w:val="16"/>
        </w:rPr>
        <w:t>Under the category of “smart city”, the frequency keywords “smart”, “Intelligent”, “Information”, and “digital” are counted which correspondent with its sub city labels “smart city”, “Intelligent city”, “Information city”, and “Digital city”.</w:t>
      </w:r>
    </w:p>
    <w:p w:rsidR="00D35FCB" w:rsidRDefault="000D0013"/>
    <w:sectPr w:rsidR="00D35F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4CD"/>
    <w:rsid w:val="000A1E2A"/>
    <w:rsid w:val="000B54CD"/>
    <w:rsid w:val="000D0013"/>
    <w:rsid w:val="001206B0"/>
    <w:rsid w:val="001207F9"/>
    <w:rsid w:val="00165A30"/>
    <w:rsid w:val="001A778C"/>
    <w:rsid w:val="001F0556"/>
    <w:rsid w:val="002F256E"/>
    <w:rsid w:val="003778BF"/>
    <w:rsid w:val="00454444"/>
    <w:rsid w:val="00543FB5"/>
    <w:rsid w:val="005C3E0D"/>
    <w:rsid w:val="005D1F8A"/>
    <w:rsid w:val="005D4DA6"/>
    <w:rsid w:val="00633397"/>
    <w:rsid w:val="00634AFE"/>
    <w:rsid w:val="00666768"/>
    <w:rsid w:val="00787B01"/>
    <w:rsid w:val="007D11A5"/>
    <w:rsid w:val="008C2741"/>
    <w:rsid w:val="00907E3E"/>
    <w:rsid w:val="009433A1"/>
    <w:rsid w:val="009745E8"/>
    <w:rsid w:val="00AD5D65"/>
    <w:rsid w:val="00B748A7"/>
    <w:rsid w:val="00C5424A"/>
    <w:rsid w:val="00D73275"/>
    <w:rsid w:val="00E1711E"/>
    <w:rsid w:val="00FE1A4B"/>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013"/>
    <w:pPr>
      <w:widowControl w:val="0"/>
      <w:spacing w:after="0" w:line="240" w:lineRule="auto"/>
      <w:jc w:val="both"/>
    </w:pPr>
    <w:rPr>
      <w:kern w:val="2"/>
      <w:sz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0013"/>
    <w:pPr>
      <w:widowControl w:val="0"/>
      <w:spacing w:after="0" w:line="240" w:lineRule="auto"/>
      <w:jc w:val="both"/>
    </w:pPr>
    <w:rPr>
      <w:kern w:val="2"/>
      <w:sz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1B3A8B36</Template>
  <TotalTime>1</TotalTime>
  <Pages>2</Pages>
  <Words>383</Words>
  <Characters>2107</Characters>
  <Application>Microsoft Office Word</Application>
  <DocSecurity>0</DocSecurity>
  <Lines>17</Lines>
  <Paragraphs>4</Paragraphs>
  <ScaleCrop>false</ScaleCrop>
  <Company>TU Delft</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Haiyan Lu - TBM</dc:creator>
  <cp:keywords/>
  <dc:description/>
  <cp:lastModifiedBy>Haiyan Lu - TBM</cp:lastModifiedBy>
  <cp:revision>2</cp:revision>
  <dcterms:created xsi:type="dcterms:W3CDTF">2018-01-31T16:47:00Z</dcterms:created>
  <dcterms:modified xsi:type="dcterms:W3CDTF">2018-01-31T16:48:00Z</dcterms:modified>
</cp:coreProperties>
</file>