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1FB7" w14:textId="4132F8E3" w:rsidR="008E78FD" w:rsidRDefault="009F1CFD">
      <w:pPr>
        <w:rPr>
          <w:lang w:val="en-US"/>
        </w:rPr>
      </w:pPr>
      <w:r>
        <w:rPr>
          <w:lang w:val="en-US"/>
        </w:rPr>
        <w:t>This folder contains</w:t>
      </w:r>
      <w:r w:rsidR="008E78FD">
        <w:rPr>
          <w:lang w:val="en-US"/>
        </w:rPr>
        <w:t xml:space="preserve"> </w:t>
      </w:r>
      <w:r w:rsidR="002C7C3B">
        <w:rPr>
          <w:lang w:val="en-US"/>
        </w:rPr>
        <w:t>excel files</w:t>
      </w:r>
      <w:r w:rsidR="008E78FD">
        <w:rPr>
          <w:lang w:val="en-US"/>
        </w:rPr>
        <w:t xml:space="preserve"> </w:t>
      </w:r>
      <w:r>
        <w:rPr>
          <w:lang w:val="en-US"/>
        </w:rPr>
        <w:t xml:space="preserve">named, </w:t>
      </w:r>
      <w:r w:rsidR="002C7C3B">
        <w:rPr>
          <w:lang w:val="en-US"/>
        </w:rPr>
        <w:t xml:space="preserve">Graph data </w:t>
      </w:r>
      <w:r w:rsidR="00944CC3">
        <w:rPr>
          <w:lang w:val="en-US"/>
        </w:rPr>
        <w:t xml:space="preserve">in Omega article, </w:t>
      </w:r>
      <w:proofErr w:type="spellStart"/>
      <w:r w:rsidR="00944CC3">
        <w:rPr>
          <w:lang w:val="en-US"/>
        </w:rPr>
        <w:t>MdataBob</w:t>
      </w:r>
      <w:proofErr w:type="spellEnd"/>
      <w:r w:rsidR="008E78FD">
        <w:rPr>
          <w:lang w:val="en-US"/>
        </w:rPr>
        <w:t xml:space="preserve">, </w:t>
      </w:r>
      <w:r w:rsidR="00944CC3">
        <w:rPr>
          <w:lang w:val="en-US"/>
        </w:rPr>
        <w:t>Measurement data summary</w:t>
      </w:r>
      <w:r w:rsidR="008E78FD">
        <w:rPr>
          <w:lang w:val="en-US"/>
        </w:rPr>
        <w:t xml:space="preserve">, </w:t>
      </w:r>
      <w:r w:rsidR="00944CC3">
        <w:rPr>
          <w:lang w:val="en-US"/>
        </w:rPr>
        <w:t>PET pore influence</w:t>
      </w:r>
      <w:r w:rsidR="002C7C3B">
        <w:rPr>
          <w:lang w:val="en-US"/>
        </w:rPr>
        <w:t xml:space="preserve"> </w:t>
      </w:r>
      <w:r w:rsidR="008E78FD">
        <w:rPr>
          <w:lang w:val="en-US"/>
        </w:rPr>
        <w:t xml:space="preserve">which are explained below. </w:t>
      </w:r>
    </w:p>
    <w:p w14:paraId="3AF882AE" w14:textId="77777777" w:rsidR="008E78FD" w:rsidRDefault="008E78FD">
      <w:pPr>
        <w:rPr>
          <w:lang w:val="en-US"/>
        </w:rPr>
      </w:pPr>
    </w:p>
    <w:p w14:paraId="7876DDD0" w14:textId="2185E44E" w:rsidR="0079432A" w:rsidRDefault="00153F85" w:rsidP="002C7C3B">
      <w:pPr>
        <w:rPr>
          <w:lang w:val="en-US"/>
        </w:rPr>
      </w:pPr>
      <w:r>
        <w:rPr>
          <w:lang w:val="en-US"/>
        </w:rPr>
        <w:t>Graph data in Omega article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 </w:t>
      </w:r>
      <w:r w:rsidR="002C7C3B">
        <w:rPr>
          <w:lang w:val="en-US"/>
        </w:rPr>
        <w:t>All the data plotted in origin which will reproduce the figures in the paper. Arranged according to the figure numbers used in the paper.</w:t>
      </w:r>
    </w:p>
    <w:p w14:paraId="523ED59E" w14:textId="77777777" w:rsidR="002C7C3B" w:rsidRDefault="002C7C3B" w:rsidP="002C7C3B">
      <w:pPr>
        <w:rPr>
          <w:lang w:val="en-US"/>
        </w:rPr>
      </w:pPr>
    </w:p>
    <w:p w14:paraId="3FE6AE0A" w14:textId="433E7D8D" w:rsidR="0079432A" w:rsidRDefault="00284B40" w:rsidP="00202540">
      <w:pPr>
        <w:jc w:val="both"/>
        <w:rPr>
          <w:lang w:val="en-US"/>
        </w:rPr>
      </w:pPr>
      <w:proofErr w:type="spellStart"/>
      <w:r>
        <w:rPr>
          <w:lang w:val="en-US"/>
        </w:rPr>
        <w:t>MdataBob</w:t>
      </w:r>
      <w:proofErr w:type="spellEnd"/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</w:t>
      </w:r>
      <w:r w:rsidR="002C7C3B">
        <w:rPr>
          <w:lang w:val="en-US"/>
        </w:rPr>
        <w:t xml:space="preserve">It contains membrane potential data </w:t>
      </w:r>
      <w:r w:rsidR="00C93300">
        <w:rPr>
          <w:lang w:val="en-US"/>
        </w:rPr>
        <w:t>at pH 3, pH4, pH7.</w:t>
      </w:r>
      <w:r w:rsidR="00AA60B6">
        <w:rPr>
          <w:lang w:val="en-US"/>
        </w:rPr>
        <w:t xml:space="preserve"> The 1</w:t>
      </w:r>
      <w:r w:rsidR="00AA60B6" w:rsidRPr="00AA60B6">
        <w:rPr>
          <w:vertAlign w:val="superscript"/>
          <w:lang w:val="en-US"/>
        </w:rPr>
        <w:t>st</w:t>
      </w:r>
      <w:r w:rsidR="00AA60B6">
        <w:rPr>
          <w:lang w:val="en-US"/>
        </w:rPr>
        <w:t xml:space="preserve"> two columns generally are the concentrations of low and high concentration side reservoirs. </w:t>
      </w:r>
      <w:r w:rsidR="00FB186B">
        <w:rPr>
          <w:lang w:val="en-US"/>
        </w:rPr>
        <w:t>ex</w:t>
      </w:r>
      <w:r w:rsidR="00AA60B6">
        <w:rPr>
          <w:lang w:val="en-US"/>
        </w:rPr>
        <w:t xml:space="preserve">1, </w:t>
      </w:r>
      <w:r w:rsidR="00FB186B">
        <w:rPr>
          <w:lang w:val="en-US"/>
        </w:rPr>
        <w:t>ex</w:t>
      </w:r>
      <w:r w:rsidR="00AA60B6">
        <w:rPr>
          <w:lang w:val="en-US"/>
        </w:rPr>
        <w:t xml:space="preserve">2, </w:t>
      </w:r>
      <w:r w:rsidR="00FB186B">
        <w:rPr>
          <w:lang w:val="en-US"/>
        </w:rPr>
        <w:t>ex</w:t>
      </w:r>
      <w:r w:rsidR="00AA60B6">
        <w:rPr>
          <w:lang w:val="en-US"/>
        </w:rPr>
        <w:t>3 are the sets of membrane potential experiments.</w:t>
      </w:r>
      <w:r w:rsidR="00091B53">
        <w:rPr>
          <w:lang w:val="en-US"/>
        </w:rPr>
        <w:t xml:space="preserve"> Membrane potential in these 3 columns </w:t>
      </w:r>
      <w:r w:rsidR="009408A8">
        <w:rPr>
          <w:lang w:val="en-US"/>
        </w:rPr>
        <w:t>is</w:t>
      </w:r>
      <w:r w:rsidR="00091B53">
        <w:rPr>
          <w:lang w:val="en-US"/>
        </w:rPr>
        <w:t xml:space="preserve"> in Volts.</w:t>
      </w:r>
      <w:r w:rsidR="00AA60B6">
        <w:rPr>
          <w:lang w:val="en-US"/>
        </w:rPr>
        <w:t xml:space="preserve"> Column name Avg is the average value of the 3 potentials. </w:t>
      </w:r>
    </w:p>
    <w:p w14:paraId="29FCA65A" w14:textId="5C86A701" w:rsidR="0079432A" w:rsidRDefault="0079432A" w:rsidP="00202540">
      <w:pPr>
        <w:jc w:val="both"/>
        <w:rPr>
          <w:lang w:val="en-US"/>
        </w:rPr>
      </w:pPr>
    </w:p>
    <w:p w14:paraId="34C1C92D" w14:textId="0CFD9627" w:rsidR="0079432A" w:rsidRDefault="00AA2EDB" w:rsidP="00202540">
      <w:pPr>
        <w:jc w:val="both"/>
        <w:rPr>
          <w:lang w:val="en-US"/>
        </w:rPr>
      </w:pPr>
      <w:r>
        <w:rPr>
          <w:lang w:val="en-US"/>
        </w:rPr>
        <w:t>Measurement data summary</w:t>
      </w:r>
      <w:r w:rsidRPr="00AA2EDB">
        <w:rPr>
          <w:lang w:val="en-US"/>
        </w:rPr>
        <w:sym w:font="Wingdings" w:char="F0E0"/>
      </w:r>
      <w:r>
        <w:rPr>
          <w:lang w:val="en-US"/>
        </w:rPr>
        <w:t xml:space="preserve"> shows membrane potential for different pH values.</w:t>
      </w:r>
      <w:r w:rsidR="00FE4EE5">
        <w:rPr>
          <w:lang w:val="en-US"/>
        </w:rPr>
        <w:t xml:space="preserve"> </w:t>
      </w:r>
    </w:p>
    <w:p w14:paraId="60D11D76" w14:textId="5164342C" w:rsidR="00C7670E" w:rsidRDefault="00C7670E" w:rsidP="00202540">
      <w:pPr>
        <w:jc w:val="both"/>
        <w:rPr>
          <w:lang w:val="en-US"/>
        </w:rPr>
      </w:pPr>
    </w:p>
    <w:p w14:paraId="0C3262F0" w14:textId="19963A87" w:rsidR="00C7670E" w:rsidRDefault="00866FCC" w:rsidP="00202540">
      <w:pPr>
        <w:jc w:val="both"/>
        <w:rPr>
          <w:lang w:val="en-US"/>
        </w:rPr>
      </w:pPr>
      <w:r>
        <w:rPr>
          <w:lang w:val="en-US"/>
        </w:rPr>
        <w:t>PET pore influence</w:t>
      </w:r>
      <w:r w:rsidRPr="00C7670E">
        <w:rPr>
          <w:lang w:val="en-US"/>
        </w:rPr>
        <w:t xml:space="preserve"> </w:t>
      </w:r>
      <w:r w:rsidR="00C7670E" w:rsidRPr="00C7670E">
        <w:rPr>
          <w:lang w:val="en-US"/>
        </w:rPr>
        <w:sym w:font="Wingdings" w:char="F0E0"/>
      </w:r>
      <w:r w:rsidR="00C7670E">
        <w:rPr>
          <w:lang w:val="en-US"/>
        </w:rPr>
        <w:t xml:space="preserve"> </w:t>
      </w:r>
      <w:r>
        <w:rPr>
          <w:lang w:val="en-US"/>
        </w:rPr>
        <w:t>This shows the effect of membrane potential with and without PET support</w:t>
      </w:r>
      <w:r w:rsidR="00E3367E">
        <w:rPr>
          <w:lang w:val="en-US"/>
        </w:rPr>
        <w:t xml:space="preserve">. </w:t>
      </w:r>
    </w:p>
    <w:p w14:paraId="1E0224B7" w14:textId="53474603" w:rsidR="00202540" w:rsidRDefault="00202540" w:rsidP="00202540">
      <w:pPr>
        <w:jc w:val="both"/>
        <w:rPr>
          <w:lang w:val="en-US"/>
        </w:rPr>
      </w:pPr>
    </w:p>
    <w:p w14:paraId="0DBFE76E" w14:textId="0E9FCC2D" w:rsidR="00F70950" w:rsidRDefault="002D1AD0" w:rsidP="00202540">
      <w:pPr>
        <w:jc w:val="both"/>
        <w:rPr>
          <w:lang w:val="en-US"/>
        </w:rPr>
      </w:pPr>
      <w:r w:rsidRPr="002D1AD0">
        <w:rPr>
          <w:lang w:val="en-US"/>
        </w:rPr>
        <w:t>Raw data streaming potential</w:t>
      </w:r>
      <w:r w:rsidRPr="002D1AD0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Pr="002D1AD0">
        <w:rPr>
          <w:lang w:val="en-US"/>
        </w:rPr>
        <w:t>Zeta results summary</w:t>
      </w:r>
      <w:r w:rsidRPr="002D1AD0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="003B7A5E">
        <w:rPr>
          <w:lang w:val="en-US"/>
        </w:rPr>
        <w:t xml:space="preserve">streaming </w:t>
      </w:r>
      <w:r>
        <w:rPr>
          <w:lang w:val="en-US"/>
        </w:rPr>
        <w:t xml:space="preserve">potential </w:t>
      </w:r>
      <w:r w:rsidR="003B7A5E">
        <w:rPr>
          <w:lang w:val="en-US"/>
        </w:rPr>
        <w:t>with pH sweep</w:t>
      </w:r>
      <w:r>
        <w:rPr>
          <w:lang w:val="en-US"/>
        </w:rPr>
        <w:t xml:space="preserve">. </w:t>
      </w:r>
    </w:p>
    <w:p w14:paraId="2368A3EE" w14:textId="0065AEAE" w:rsidR="00F600BA" w:rsidRDefault="00F600BA" w:rsidP="00202540">
      <w:pPr>
        <w:jc w:val="both"/>
        <w:rPr>
          <w:lang w:val="en-US"/>
        </w:rPr>
      </w:pPr>
    </w:p>
    <w:p w14:paraId="57EAF06F" w14:textId="5C10A731" w:rsidR="00F600BA" w:rsidRDefault="00F600BA" w:rsidP="00202540">
      <w:pPr>
        <w:jc w:val="both"/>
        <w:rPr>
          <w:lang w:val="en-US"/>
        </w:rPr>
      </w:pPr>
      <w:proofErr w:type="spellStart"/>
      <w:r w:rsidRPr="00F600BA">
        <w:rPr>
          <w:lang w:val="en-US"/>
        </w:rPr>
        <w:t>pKa</w:t>
      </w:r>
      <w:proofErr w:type="spellEnd"/>
      <w:r w:rsidRPr="00F600BA">
        <w:rPr>
          <w:lang w:val="en-US"/>
        </w:rPr>
        <w:t xml:space="preserve"> simulation results</w:t>
      </w:r>
      <w:r w:rsidRPr="00F600BA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 w:rsidRPr="00F600BA">
        <w:rPr>
          <w:lang w:val="en-US"/>
        </w:rPr>
        <w:t>FinalFitData</w:t>
      </w:r>
      <w:proofErr w:type="spellEnd"/>
      <w:r w:rsidRPr="00F600BA">
        <w:rPr>
          <w:lang w:val="en-US"/>
        </w:rPr>
        <w:sym w:font="Wingdings" w:char="F0E0"/>
      </w:r>
      <w:r>
        <w:rPr>
          <w:lang w:val="en-US"/>
        </w:rPr>
        <w:t xml:space="preserve"> Steaming potential data fitted with </w:t>
      </w:r>
      <w:proofErr w:type="spellStart"/>
      <w:r>
        <w:rPr>
          <w:lang w:val="en-US"/>
        </w:rPr>
        <w:t>pKa</w:t>
      </w:r>
      <w:proofErr w:type="spellEnd"/>
      <w:r>
        <w:rPr>
          <w:lang w:val="en-US"/>
        </w:rPr>
        <w:t xml:space="preserve"> model. </w:t>
      </w:r>
    </w:p>
    <w:p w14:paraId="05EAF392" w14:textId="77777777" w:rsidR="00F600BA" w:rsidRDefault="00F600BA" w:rsidP="00202540">
      <w:pPr>
        <w:jc w:val="both"/>
        <w:rPr>
          <w:lang w:val="en-US"/>
        </w:rPr>
      </w:pPr>
    </w:p>
    <w:p w14:paraId="1B819105" w14:textId="003E0A03" w:rsidR="00F70950" w:rsidRDefault="00F70950" w:rsidP="00202540">
      <w:pPr>
        <w:jc w:val="both"/>
        <w:rPr>
          <w:lang w:val="en-US"/>
        </w:rPr>
      </w:pPr>
      <w:r>
        <w:rPr>
          <w:lang w:val="en-US"/>
        </w:rPr>
        <w:t xml:space="preserve">This folder also contains all the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files, Origin files, Figures and Raw files used in the paper. </w:t>
      </w:r>
    </w:p>
    <w:p w14:paraId="28A23952" w14:textId="1D6C5D86" w:rsidR="00E65B97" w:rsidRPr="0079432A" w:rsidRDefault="00FF4206" w:rsidP="00202540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E65B97" w:rsidRPr="0079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0"/>
    <w:rsid w:val="00091B53"/>
    <w:rsid w:val="00106530"/>
    <w:rsid w:val="00107E27"/>
    <w:rsid w:val="00153F85"/>
    <w:rsid w:val="001E4083"/>
    <w:rsid w:val="00202540"/>
    <w:rsid w:val="00284B40"/>
    <w:rsid w:val="002C7C3B"/>
    <w:rsid w:val="002D1AD0"/>
    <w:rsid w:val="003B7A5E"/>
    <w:rsid w:val="006562E5"/>
    <w:rsid w:val="006D683E"/>
    <w:rsid w:val="0079432A"/>
    <w:rsid w:val="00866FCC"/>
    <w:rsid w:val="008E78FD"/>
    <w:rsid w:val="008F4140"/>
    <w:rsid w:val="00910979"/>
    <w:rsid w:val="009408A8"/>
    <w:rsid w:val="00944CC3"/>
    <w:rsid w:val="009F1CFD"/>
    <w:rsid w:val="00AA2EDB"/>
    <w:rsid w:val="00AA60B6"/>
    <w:rsid w:val="00BC3F64"/>
    <w:rsid w:val="00C7670E"/>
    <w:rsid w:val="00C93300"/>
    <w:rsid w:val="00E3367E"/>
    <w:rsid w:val="00E65B97"/>
    <w:rsid w:val="00F600BA"/>
    <w:rsid w:val="00F70950"/>
    <w:rsid w:val="00FB186B"/>
    <w:rsid w:val="00FE4EE5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B3A39"/>
  <w15:chartTrackingRefBased/>
  <w15:docId w15:val="{C2AEE3CC-B6EF-D44C-81BD-2CF486BB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donaghsh@gmail.com</dc:creator>
  <cp:keywords/>
  <dc:description/>
  <cp:lastModifiedBy>donaghsh@gmail.com</cp:lastModifiedBy>
  <cp:revision>23</cp:revision>
  <dcterms:created xsi:type="dcterms:W3CDTF">2021-02-27T12:09:00Z</dcterms:created>
  <dcterms:modified xsi:type="dcterms:W3CDTF">2021-03-05T20:12:00Z</dcterms:modified>
</cp:coreProperties>
</file>