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BD693F" w14:textId="2FC9D5CA" w:rsidR="00BA161D" w:rsidRDefault="00BA161D" w:rsidP="00BA161D">
      <w:pPr>
        <w:autoSpaceDE w:val="0"/>
        <w:autoSpaceDN w:val="0"/>
        <w:adjustRightInd w:val="0"/>
        <w:spacing w:after="0" w:line="240" w:lineRule="auto"/>
        <w:ind w:firstLine="432"/>
        <w:jc w:val="both"/>
        <w:rPr>
          <w:rFonts w:asciiTheme="majorBidi" w:hAnsiTheme="majorBidi" w:cstheme="majorBidi"/>
          <w:sz w:val="24"/>
          <w:szCs w:val="24"/>
          <w:lang w:bidi="fa-IR"/>
        </w:rPr>
      </w:pPr>
      <w:r>
        <w:rPr>
          <w:rFonts w:asciiTheme="majorBidi" w:hAnsiTheme="majorBidi" w:cstheme="majorBidi"/>
          <w:sz w:val="24"/>
          <w:szCs w:val="24"/>
          <w:lang w:bidi="fa-IR"/>
        </w:rPr>
        <w:t>To evaluate the performance of the pr</w:t>
      </w:r>
      <w:r>
        <w:rPr>
          <w:rFonts w:asciiTheme="majorBidi" w:hAnsiTheme="majorBidi" w:cstheme="majorBidi"/>
          <w:sz w:val="24"/>
          <w:szCs w:val="24"/>
          <w:lang w:bidi="fa-IR"/>
        </w:rPr>
        <w:t xml:space="preserve">oposed model in figure 1, </w:t>
      </w:r>
      <w:r>
        <w:rPr>
          <w:rFonts w:asciiTheme="majorBidi" w:hAnsiTheme="majorBidi" w:cstheme="majorBidi"/>
          <w:sz w:val="24"/>
          <w:szCs w:val="24"/>
          <w:lang w:bidi="fa-IR"/>
        </w:rPr>
        <w:t xml:space="preserve">we generated 180 small-sized instances and 180 medium-sized instances, and 60 large-sized instances. </w:t>
      </w:r>
      <w:r w:rsidRPr="0018541B">
        <w:rPr>
          <w:rFonts w:asciiTheme="majorBidi" w:hAnsiTheme="majorBidi" w:cstheme="majorBidi"/>
          <w:sz w:val="24"/>
          <w:szCs w:val="24"/>
          <w:lang w:bidi="fa-IR"/>
        </w:rPr>
        <w:t>We generated customer locations in a 1000*1000m</w:t>
      </w:r>
      <w:r w:rsidRPr="0018541B">
        <w:rPr>
          <w:rFonts w:asciiTheme="majorBidi" w:hAnsiTheme="majorBidi" w:cstheme="majorBidi"/>
          <w:sz w:val="24"/>
          <w:szCs w:val="24"/>
          <w:vertAlign w:val="superscript"/>
          <w:lang w:bidi="fa-IR"/>
        </w:rPr>
        <w:t>2</w:t>
      </w:r>
      <w:r w:rsidRPr="0018541B">
        <w:rPr>
          <w:rFonts w:asciiTheme="majorBidi" w:hAnsiTheme="majorBidi" w:cstheme="majorBidi"/>
          <w:sz w:val="24"/>
          <w:szCs w:val="24"/>
          <w:lang w:bidi="fa-IR"/>
        </w:rPr>
        <w:t xml:space="preserve"> square. </w:t>
      </w:r>
      <w:r>
        <w:rPr>
          <w:rFonts w:asciiTheme="majorBidi" w:hAnsiTheme="majorBidi" w:cstheme="majorBidi"/>
          <w:sz w:val="24"/>
          <w:szCs w:val="24"/>
          <w:lang w:bidi="fa-IR"/>
        </w:rPr>
        <w:t xml:space="preserve">Then randomly assigned to three customer classes. As the second-class and the third-class customers must be covered with the </w:t>
      </w:r>
      <w:r w:rsidRPr="004E197E">
        <w:rPr>
          <w:rFonts w:asciiTheme="majorBidi" w:hAnsiTheme="majorBidi" w:cstheme="majorBidi"/>
          <w:sz w:val="24"/>
          <w:szCs w:val="24"/>
        </w:rPr>
        <w:t>rendezvous</w:t>
      </w:r>
      <w:r>
        <w:rPr>
          <w:rFonts w:asciiTheme="majorBidi" w:hAnsiTheme="majorBidi" w:cstheme="majorBidi"/>
          <w:sz w:val="24"/>
          <w:szCs w:val="24"/>
        </w:rPr>
        <w:t xml:space="preserve"> locations, we created them in a way that at least one </w:t>
      </w:r>
      <w:r w:rsidRPr="004E197E">
        <w:rPr>
          <w:rFonts w:asciiTheme="majorBidi" w:hAnsiTheme="majorBidi" w:cstheme="majorBidi"/>
          <w:sz w:val="24"/>
          <w:szCs w:val="24"/>
        </w:rPr>
        <w:t>rendezvous</w:t>
      </w:r>
      <w:r>
        <w:rPr>
          <w:rFonts w:asciiTheme="majorBidi" w:hAnsiTheme="majorBidi" w:cstheme="majorBidi"/>
          <w:sz w:val="24"/>
          <w:szCs w:val="24"/>
        </w:rPr>
        <w:t xml:space="preserve"> node is in sight radius of each second-class or third-class customer. The sight radius is considered to be 100 meters for this data generation. </w:t>
      </w:r>
      <w:r>
        <w:rPr>
          <w:rFonts w:asciiTheme="majorBidi" w:hAnsiTheme="majorBidi" w:cstheme="majorBidi"/>
          <w:sz w:val="24"/>
          <w:szCs w:val="24"/>
          <w:lang w:bidi="fa-IR"/>
        </w:rPr>
        <w:t xml:space="preserve">We have defined two locations for the depot as follows: the vertex of the square </w:t>
      </w:r>
      <w:r w:rsidRPr="00D54AE0">
        <w:rPr>
          <w:rFonts w:asciiTheme="majorBidi" w:hAnsiTheme="majorBidi" w:cstheme="majorBidi"/>
          <w:i/>
          <w:iCs/>
          <w:sz w:val="24"/>
          <w:szCs w:val="24"/>
          <w:lang w:bidi="fa-IR"/>
        </w:rPr>
        <w:t>(0,0)</w:t>
      </w:r>
      <w:r>
        <w:rPr>
          <w:rFonts w:asciiTheme="majorBidi" w:hAnsiTheme="majorBidi" w:cstheme="majorBidi"/>
          <w:sz w:val="24"/>
          <w:szCs w:val="24"/>
          <w:lang w:bidi="fa-IR"/>
        </w:rPr>
        <w:t xml:space="preserve"> and the center of the square </w:t>
      </w:r>
      <w:r w:rsidRPr="00D54AE0">
        <w:rPr>
          <w:rFonts w:asciiTheme="majorBidi" w:hAnsiTheme="majorBidi" w:cstheme="majorBidi"/>
          <w:i/>
          <w:iCs/>
          <w:sz w:val="24"/>
          <w:szCs w:val="24"/>
          <w:lang w:bidi="fa-IR"/>
        </w:rPr>
        <w:t>(500,500)</w:t>
      </w:r>
      <w:r>
        <w:rPr>
          <w:rFonts w:asciiTheme="majorBidi" w:hAnsiTheme="majorBidi" w:cstheme="majorBidi"/>
          <w:sz w:val="24"/>
          <w:szCs w:val="24"/>
          <w:lang w:bidi="fa-IR"/>
        </w:rPr>
        <w:t>. We assumed 10 meters per second for truck speed and 20 meters per second for drone speed. In this way, we created 36 various instance types and generated 10 instances for each type.</w:t>
      </w:r>
    </w:p>
    <w:p w14:paraId="6D1B755B" w14:textId="4EEB5410" w:rsidR="00BA161D" w:rsidRDefault="00BA161D" w:rsidP="00BA161D">
      <w:pPr>
        <w:autoSpaceDE w:val="0"/>
        <w:autoSpaceDN w:val="0"/>
        <w:adjustRightInd w:val="0"/>
        <w:spacing w:after="0" w:line="240" w:lineRule="auto"/>
        <w:ind w:firstLine="432"/>
        <w:jc w:val="both"/>
        <w:rPr>
          <w:rFonts w:asciiTheme="majorBidi" w:hAnsiTheme="majorBidi" w:cstheme="majorBidi"/>
          <w:sz w:val="24"/>
          <w:szCs w:val="24"/>
          <w:lang w:bidi="fa-IR"/>
        </w:rPr>
      </w:pPr>
      <w:r>
        <w:rPr>
          <w:rFonts w:asciiTheme="majorBidi" w:hAnsiTheme="majorBidi" w:cstheme="majorBidi"/>
          <w:sz w:val="24"/>
          <w:szCs w:val="24"/>
          <w:lang w:bidi="fa-IR"/>
        </w:rPr>
        <w:t xml:space="preserve">Each file contains location of the first-class customer locations, the second-class customer locations and the third-class customer locations. </w:t>
      </w:r>
    </w:p>
    <w:p w14:paraId="42186DFA" w14:textId="3E3FF593" w:rsidR="00BA161D" w:rsidRDefault="00BA161D" w:rsidP="00BA161D"/>
    <w:p w14:paraId="0AA9A425" w14:textId="77777777" w:rsidR="00BA161D" w:rsidRPr="00FC054E" w:rsidRDefault="00BA161D" w:rsidP="00BA161D">
      <w:pPr>
        <w:jc w:val="center"/>
        <w:rPr>
          <w:rFonts w:asciiTheme="majorBidi" w:hAnsiTheme="majorBidi" w:cstheme="majorBidi"/>
          <w:sz w:val="24"/>
          <w:szCs w:val="24"/>
          <w:lang w:bidi="fa-IR"/>
        </w:rPr>
      </w:pPr>
      <w:r w:rsidRPr="004B62B8">
        <w:rPr>
          <w:rFonts w:asciiTheme="majorBidi" w:hAnsiTheme="majorBidi" w:cstheme="majorBidi"/>
          <w:b/>
          <w:bCs/>
          <w:sz w:val="24"/>
          <w:szCs w:val="24"/>
          <w:lang w:bidi="fa-IR"/>
        </w:rPr>
        <w:t>Figure 1.</w:t>
      </w:r>
      <w:r>
        <w:rPr>
          <w:rFonts w:asciiTheme="majorBidi" w:hAnsiTheme="majorBidi" w:cstheme="majorBidi"/>
          <w:sz w:val="24"/>
          <w:szCs w:val="24"/>
          <w:lang w:bidi="fa-IR"/>
        </w:rPr>
        <w:t xml:space="preserve"> Hybrid truck-drone delivery system</w:t>
      </w:r>
    </w:p>
    <w:p w14:paraId="290AD458" w14:textId="77777777" w:rsidR="00BA161D" w:rsidRDefault="00BA161D" w:rsidP="00BA161D">
      <w:pPr>
        <w:jc w:val="both"/>
        <w:rPr>
          <w:rFonts w:asciiTheme="majorBidi" w:hAnsiTheme="majorBidi" w:cstheme="majorBidi"/>
          <w:sz w:val="24"/>
          <w:szCs w:val="24"/>
          <w:lang w:bidi="fa-IR"/>
        </w:rPr>
      </w:pPr>
      <w:r>
        <w:object w:dxaOrig="12924" w:dyaOrig="6936" w14:anchorId="05578C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75pt;height:252.25pt" o:ole="">
            <v:imagedata r:id="rId4" o:title=""/>
          </v:shape>
          <o:OLEObject Type="Embed" ProgID="Visio.Drawing.15" ShapeID="_x0000_i1025" DrawAspect="Content" ObjectID="_1731317032" r:id="rId5"/>
        </w:object>
      </w:r>
    </w:p>
    <w:p w14:paraId="36BCD581" w14:textId="77777777" w:rsidR="00BA161D" w:rsidRPr="00BA161D" w:rsidRDefault="00BA161D" w:rsidP="00BA161D">
      <w:pPr>
        <w:rPr>
          <w:rtl/>
        </w:rPr>
      </w:pPr>
    </w:p>
    <w:sectPr w:rsidR="00BA161D" w:rsidRPr="00BA16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D03"/>
    <w:rsid w:val="00067D03"/>
    <w:rsid w:val="005042AF"/>
    <w:rsid w:val="005252DF"/>
    <w:rsid w:val="00593559"/>
    <w:rsid w:val="00A20244"/>
    <w:rsid w:val="00BA161D"/>
    <w:rsid w:val="00D82118"/>
    <w:rsid w:val="00F101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53657"/>
  <w15:chartTrackingRefBased/>
  <w15:docId w15:val="{F74A9943-26DD-4B91-BE5A-70F68C87F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16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F101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101FC"/>
    <w:rPr>
      <w:rFonts w:ascii="Courier New" w:eastAsia="Times New Roman" w:hAnsi="Courier New" w:cs="Courier New"/>
      <w:sz w:val="20"/>
      <w:szCs w:val="20"/>
    </w:rPr>
  </w:style>
  <w:style w:type="character" w:customStyle="1" w:styleId="y2iqfc">
    <w:name w:val="y2iqfc"/>
    <w:basedOn w:val="DefaultParagraphFont"/>
    <w:rsid w:val="00F101FC"/>
  </w:style>
  <w:style w:type="table" w:styleId="TableGrid">
    <w:name w:val="Table Grid"/>
    <w:basedOn w:val="TableNormal"/>
    <w:uiPriority w:val="39"/>
    <w:rsid w:val="005252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181389">
      <w:bodyDiv w:val="1"/>
      <w:marLeft w:val="0"/>
      <w:marRight w:val="0"/>
      <w:marTop w:val="0"/>
      <w:marBottom w:val="0"/>
      <w:divBdr>
        <w:top w:val="none" w:sz="0" w:space="0" w:color="auto"/>
        <w:left w:val="none" w:sz="0" w:space="0" w:color="auto"/>
        <w:bottom w:val="none" w:sz="0" w:space="0" w:color="auto"/>
        <w:right w:val="none" w:sz="0" w:space="0" w:color="auto"/>
      </w:divBdr>
    </w:div>
    <w:div w:id="1179810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package" Target="embeddings/Microsoft_Visio_Drawing.vsdx"/><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163</Words>
  <Characters>932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Reza</dc:creator>
  <cp:keywords/>
  <dc:description/>
  <cp:lastModifiedBy>Reza</cp:lastModifiedBy>
  <cp:revision>5</cp:revision>
  <dcterms:created xsi:type="dcterms:W3CDTF">2022-07-03T06:40:00Z</dcterms:created>
  <dcterms:modified xsi:type="dcterms:W3CDTF">2022-11-30T09:07:00Z</dcterms:modified>
</cp:coreProperties>
</file>